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7D5E" w14:textId="77777777" w:rsidR="007E7BF0" w:rsidRPr="00A74287" w:rsidRDefault="00B54E9F">
      <w:pPr>
        <w:rPr>
          <w:rFonts w:ascii="Helvetica" w:hAnsi="Helvetica"/>
        </w:rPr>
      </w:pPr>
      <w:r w:rsidRPr="00A74287">
        <w:rPr>
          <w:rFonts w:ascii="Helvetica" w:hAnsi="Helvetica"/>
          <w:noProof/>
        </w:rPr>
        <w:drawing>
          <wp:inline distT="114300" distB="114300" distL="114300" distR="114300" wp14:anchorId="413C91E7" wp14:editId="4BB61E50">
            <wp:extent cx="1427335" cy="1008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427335" cy="1008650"/>
                    </a:xfrm>
                    <a:prstGeom prst="rect">
                      <a:avLst/>
                    </a:prstGeom>
                    <a:ln/>
                  </pic:spPr>
                </pic:pic>
              </a:graphicData>
            </a:graphic>
          </wp:inline>
        </w:drawing>
      </w:r>
      <w:r w:rsidRPr="00A74287">
        <w:rPr>
          <w:rFonts w:ascii="Helvetica" w:hAnsi="Helvetica"/>
          <w:noProof/>
        </w:rPr>
        <w:drawing>
          <wp:anchor distT="114300" distB="114300" distL="114300" distR="114300" simplePos="0" relativeHeight="251658240" behindDoc="0" locked="0" layoutInCell="1" hidden="0" allowOverlap="1" wp14:anchorId="24B5C346" wp14:editId="6C111098">
            <wp:simplePos x="0" y="0"/>
            <wp:positionH relativeFrom="column">
              <wp:posOffset>4433888</wp:posOffset>
            </wp:positionH>
            <wp:positionV relativeFrom="paragraph">
              <wp:posOffset>188024</wp:posOffset>
            </wp:positionV>
            <wp:extent cx="1300163" cy="745427"/>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00163" cy="745427"/>
                    </a:xfrm>
                    <a:prstGeom prst="rect">
                      <a:avLst/>
                    </a:prstGeom>
                    <a:ln/>
                  </pic:spPr>
                </pic:pic>
              </a:graphicData>
            </a:graphic>
          </wp:anchor>
        </w:drawing>
      </w:r>
    </w:p>
    <w:p w14:paraId="442D8B6A" w14:textId="77777777" w:rsidR="007E7BF0" w:rsidRPr="00A74287" w:rsidRDefault="007E7BF0">
      <w:pPr>
        <w:rPr>
          <w:rFonts w:ascii="Helvetica" w:hAnsi="Helvetica"/>
        </w:rPr>
      </w:pPr>
    </w:p>
    <w:p w14:paraId="224A3C8C" w14:textId="77777777" w:rsidR="007E7BF0" w:rsidRPr="00A74287" w:rsidRDefault="007E7BF0">
      <w:pPr>
        <w:spacing w:line="256" w:lineRule="auto"/>
        <w:jc w:val="right"/>
        <w:rPr>
          <w:rFonts w:ascii="Helvetica" w:hAnsi="Helvetica"/>
        </w:rPr>
      </w:pPr>
    </w:p>
    <w:p w14:paraId="150194F0" w14:textId="77777777" w:rsidR="007E7BF0" w:rsidRPr="000A42D4" w:rsidRDefault="00B54E9F">
      <w:pPr>
        <w:spacing w:line="256" w:lineRule="auto"/>
        <w:jc w:val="right"/>
        <w:rPr>
          <w:rFonts w:ascii="Helvetica" w:hAnsi="Helvetica"/>
        </w:rPr>
      </w:pPr>
      <w:r w:rsidRPr="000A42D4">
        <w:rPr>
          <w:rFonts w:ascii="Helvetica" w:hAnsi="Helvetica"/>
          <w:noProof/>
        </w:rPr>
        <w:drawing>
          <wp:inline distT="114300" distB="114300" distL="114300" distR="114300" wp14:anchorId="65B691F3" wp14:editId="280A0580">
            <wp:extent cx="2183138" cy="6705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83138" cy="670535"/>
                    </a:xfrm>
                    <a:prstGeom prst="rect">
                      <a:avLst/>
                    </a:prstGeom>
                    <a:ln/>
                  </pic:spPr>
                </pic:pic>
              </a:graphicData>
            </a:graphic>
          </wp:inline>
        </w:drawing>
      </w:r>
    </w:p>
    <w:p w14:paraId="78BB7900" w14:textId="77777777" w:rsidR="009A04D8" w:rsidRPr="000A42D4" w:rsidRDefault="009A04D8">
      <w:pPr>
        <w:spacing w:line="256" w:lineRule="auto"/>
        <w:jc w:val="right"/>
        <w:rPr>
          <w:rFonts w:ascii="Helvetica" w:hAnsi="Helvetica"/>
          <w:color w:val="0091C7"/>
        </w:rPr>
      </w:pPr>
    </w:p>
    <w:p w14:paraId="4B1DEF95" w14:textId="77777777" w:rsidR="007E7BF0" w:rsidRPr="000A42D4" w:rsidRDefault="00B54E9F">
      <w:pPr>
        <w:spacing w:line="256" w:lineRule="auto"/>
        <w:jc w:val="right"/>
        <w:rPr>
          <w:rFonts w:ascii="Helvetica" w:hAnsi="Helvetica"/>
          <w:color w:val="0091C7"/>
        </w:rPr>
      </w:pPr>
      <w:r w:rsidRPr="000A42D4">
        <w:rPr>
          <w:rFonts w:ascii="Helvetica" w:hAnsi="Helvetica"/>
          <w:color w:val="0091C7"/>
        </w:rPr>
        <w:t xml:space="preserve">PARIS, LE </w:t>
      </w:r>
      <w:r w:rsidR="00DB3165" w:rsidRPr="000A42D4">
        <w:rPr>
          <w:rFonts w:ascii="Helvetica" w:hAnsi="Helvetica"/>
          <w:color w:val="0091C7"/>
        </w:rPr>
        <w:t>7</w:t>
      </w:r>
      <w:r w:rsidR="009A04D8" w:rsidRPr="000A42D4">
        <w:rPr>
          <w:rFonts w:ascii="Helvetica" w:hAnsi="Helvetica"/>
          <w:color w:val="0091C7"/>
        </w:rPr>
        <w:t xml:space="preserve"> JUIN</w:t>
      </w:r>
      <w:r w:rsidRPr="000A42D4">
        <w:rPr>
          <w:rFonts w:ascii="Helvetica" w:hAnsi="Helvetica"/>
          <w:color w:val="0091C7"/>
        </w:rPr>
        <w:t xml:space="preserve"> 2022</w:t>
      </w:r>
    </w:p>
    <w:p w14:paraId="567D0743" w14:textId="77777777" w:rsidR="007E7BF0" w:rsidRPr="000A42D4" w:rsidRDefault="00B54E9F">
      <w:pPr>
        <w:spacing w:line="256" w:lineRule="auto"/>
        <w:jc w:val="right"/>
        <w:rPr>
          <w:rFonts w:ascii="Helvetica" w:hAnsi="Helvetica"/>
          <w:color w:val="0091C7"/>
        </w:rPr>
      </w:pPr>
      <w:r w:rsidRPr="000A42D4">
        <w:rPr>
          <w:rFonts w:ascii="Helvetica" w:hAnsi="Helvetica"/>
          <w:color w:val="0091C7"/>
        </w:rPr>
        <w:t xml:space="preserve"> </w:t>
      </w:r>
    </w:p>
    <w:p w14:paraId="158C70E8" w14:textId="77777777" w:rsidR="007E7BF0" w:rsidRPr="000A42D4" w:rsidRDefault="00A74287">
      <w:pPr>
        <w:spacing w:line="256" w:lineRule="auto"/>
        <w:jc w:val="center"/>
        <w:rPr>
          <w:rFonts w:ascii="Helvetica" w:hAnsi="Helvetica"/>
          <w:b/>
          <w:color w:val="0091C7"/>
        </w:rPr>
      </w:pPr>
      <w:r w:rsidRPr="000A42D4">
        <w:rPr>
          <w:rFonts w:ascii="Helvetica" w:hAnsi="Helvetica"/>
          <w:b/>
          <w:color w:val="0091C7"/>
        </w:rPr>
        <w:t>Retour sur l’</w:t>
      </w:r>
      <w:r w:rsidR="009A04D8" w:rsidRPr="000A42D4">
        <w:rPr>
          <w:rFonts w:ascii="Helvetica" w:hAnsi="Helvetica"/>
          <w:b/>
          <w:color w:val="0091C7"/>
        </w:rPr>
        <w:t>édition du</w:t>
      </w:r>
      <w:r w:rsidR="00B54E9F" w:rsidRPr="000A42D4">
        <w:rPr>
          <w:rFonts w:ascii="Helvetica" w:hAnsi="Helvetica"/>
          <w:b/>
          <w:color w:val="0091C7"/>
        </w:rPr>
        <w:t xml:space="preserve"> pavillon</w:t>
      </w:r>
    </w:p>
    <w:p w14:paraId="47D42668" w14:textId="77777777" w:rsidR="007E7BF0" w:rsidRPr="000A42D4" w:rsidRDefault="00B54E9F">
      <w:pPr>
        <w:spacing w:line="256" w:lineRule="auto"/>
        <w:jc w:val="center"/>
        <w:rPr>
          <w:rFonts w:ascii="Helvetica" w:hAnsi="Helvetica"/>
          <w:b/>
          <w:color w:val="0091C7"/>
        </w:rPr>
      </w:pPr>
      <w:r w:rsidRPr="000A42D4">
        <w:rPr>
          <w:rFonts w:ascii="Helvetica" w:hAnsi="Helvetica"/>
          <w:b/>
          <w:color w:val="0091C7"/>
        </w:rPr>
        <w:t>Les Cinémas du Monde à Cannes</w:t>
      </w:r>
      <w:r w:rsidR="00A74287" w:rsidRPr="000A42D4">
        <w:rPr>
          <w:rFonts w:ascii="Helvetica" w:hAnsi="Helvetica"/>
          <w:b/>
          <w:color w:val="0091C7"/>
        </w:rPr>
        <w:t xml:space="preserve"> 2022</w:t>
      </w:r>
    </w:p>
    <w:p w14:paraId="30D2517A" w14:textId="77777777" w:rsidR="00A74287" w:rsidRPr="000A42D4" w:rsidRDefault="00A74287">
      <w:pPr>
        <w:spacing w:line="256" w:lineRule="auto"/>
        <w:jc w:val="center"/>
        <w:rPr>
          <w:rFonts w:ascii="Helvetica" w:hAnsi="Helvetica"/>
          <w:b/>
          <w:color w:val="0091C7"/>
        </w:rPr>
      </w:pPr>
    </w:p>
    <w:p w14:paraId="0F8C8C2A" w14:textId="77777777" w:rsidR="007E7BF0" w:rsidRPr="000A42D4" w:rsidRDefault="00B54E9F">
      <w:pPr>
        <w:ind w:right="120"/>
        <w:rPr>
          <w:rFonts w:ascii="Helvetica" w:hAnsi="Helvetica"/>
          <w:b/>
        </w:rPr>
      </w:pPr>
      <w:r w:rsidRPr="000A42D4">
        <w:rPr>
          <w:rFonts w:ascii="Helvetica" w:hAnsi="Helvetica"/>
          <w:b/>
        </w:rPr>
        <w:t xml:space="preserve">      </w:t>
      </w:r>
    </w:p>
    <w:p w14:paraId="1DE9EEBE" w14:textId="77777777"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 xml:space="preserve">Dans une logique commune de défense de la diversité culturelle et de soutien aux industries culturelles et créatives, l’Institut français et ses partenaires, France Médias Monde, la Société des Auteurs, Compositeurs et </w:t>
      </w:r>
      <w:proofErr w:type="spellStart"/>
      <w:r w:rsidRPr="000A42D4">
        <w:rPr>
          <w:rFonts w:ascii="Helvetica" w:eastAsia="Times New Roman" w:hAnsi="Helvetica" w:cs="Calibri"/>
          <w:color w:val="000000"/>
          <w:lang w:val="fr-FR"/>
        </w:rPr>
        <w:t>Editeurs</w:t>
      </w:r>
      <w:proofErr w:type="spellEnd"/>
      <w:r w:rsidRPr="000A42D4">
        <w:rPr>
          <w:rFonts w:ascii="Helvetica" w:eastAsia="Times New Roman" w:hAnsi="Helvetica" w:cs="Calibri"/>
          <w:color w:val="000000"/>
          <w:lang w:val="fr-FR"/>
        </w:rPr>
        <w:t xml:space="preserve"> de Musique (</w:t>
      </w:r>
      <w:proofErr w:type="spellStart"/>
      <w:r w:rsidRPr="000A42D4">
        <w:rPr>
          <w:rFonts w:ascii="Helvetica" w:eastAsia="Times New Roman" w:hAnsi="Helvetica" w:cs="Calibri"/>
          <w:color w:val="000000"/>
          <w:lang w:val="fr-FR"/>
        </w:rPr>
        <w:t>Sacem</w:t>
      </w:r>
      <w:proofErr w:type="spellEnd"/>
      <w:r w:rsidRPr="000A42D4">
        <w:rPr>
          <w:rFonts w:ascii="Helvetica" w:eastAsia="Times New Roman" w:hAnsi="Helvetica" w:cs="Calibri"/>
          <w:color w:val="000000"/>
          <w:lang w:val="fr-FR"/>
        </w:rPr>
        <w:t xml:space="preserve">), l’Organisation internationale de la Francophonie </w:t>
      </w:r>
      <w:r w:rsidR="00F00C64" w:rsidRPr="000A42D4">
        <w:rPr>
          <w:rFonts w:ascii="Helvetica" w:eastAsia="Times New Roman" w:hAnsi="Helvetica" w:cs="Calibri"/>
          <w:color w:val="000000"/>
          <w:lang w:val="fr-FR"/>
        </w:rPr>
        <w:t xml:space="preserve">ont </w:t>
      </w:r>
      <w:r w:rsidR="000F14DF" w:rsidRPr="000A42D4">
        <w:rPr>
          <w:rFonts w:ascii="Helvetica" w:eastAsia="Times New Roman" w:hAnsi="Helvetica" w:cs="Calibri"/>
          <w:color w:val="000000"/>
          <w:lang w:val="fr-FR"/>
        </w:rPr>
        <w:t>accompagné une nouvelle promotion de cinéastes et de producteurs à Cannes, dans le cadre du programme La Fabrique Cinéma.</w:t>
      </w:r>
    </w:p>
    <w:p w14:paraId="3278AD71" w14:textId="77777777" w:rsidR="009A04D8" w:rsidRPr="000A42D4" w:rsidRDefault="009A04D8" w:rsidP="00B34DDC">
      <w:pPr>
        <w:spacing w:line="240" w:lineRule="auto"/>
        <w:jc w:val="both"/>
        <w:rPr>
          <w:rFonts w:ascii="Helvetica" w:eastAsia="Times New Roman" w:hAnsi="Helvetica" w:cs="Times New Roman"/>
          <w:lang w:val="fr-FR"/>
        </w:rPr>
      </w:pPr>
    </w:p>
    <w:p w14:paraId="5AA2874A" w14:textId="39246A39"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 xml:space="preserve">Le pavillon </w:t>
      </w:r>
      <w:r w:rsidR="000F14DF" w:rsidRPr="000A42D4">
        <w:rPr>
          <w:rFonts w:ascii="Helvetica" w:eastAsia="Times New Roman" w:hAnsi="Helvetica" w:cs="Calibri"/>
          <w:color w:val="000000"/>
          <w:lang w:val="fr-FR"/>
        </w:rPr>
        <w:t xml:space="preserve">Les Cinémas du Monde </w:t>
      </w:r>
      <w:r w:rsidRPr="000A42D4">
        <w:rPr>
          <w:rFonts w:ascii="Helvetica" w:eastAsia="Times New Roman" w:hAnsi="Helvetica" w:cs="Calibri"/>
          <w:color w:val="000000"/>
          <w:lang w:val="fr-FR"/>
        </w:rPr>
        <w:t xml:space="preserve">a retrouvé cette année sa fonction de carrefour, ouvert aux acteurs français et internationaux du secteur dans ses dimensions les plus larges, </w:t>
      </w:r>
      <w:r w:rsidR="001A5CEB" w:rsidRPr="000A42D4">
        <w:rPr>
          <w:rFonts w:ascii="Helvetica" w:eastAsia="Times New Roman" w:hAnsi="Helvetica" w:cs="Calibri"/>
          <w:color w:val="000000"/>
          <w:lang w:val="fr-FR"/>
        </w:rPr>
        <w:t xml:space="preserve">cinéma, </w:t>
      </w:r>
      <w:r w:rsidR="00ED36E6" w:rsidRPr="000A42D4">
        <w:rPr>
          <w:rFonts w:ascii="Helvetica" w:eastAsia="Times New Roman" w:hAnsi="Helvetica" w:cs="Calibri"/>
          <w:color w:val="000000"/>
          <w:lang w:val="fr-FR"/>
        </w:rPr>
        <w:t>livre et musique</w:t>
      </w:r>
      <w:r w:rsidR="00ED36E6" w:rsidRPr="000A42D4" w:rsidDel="00ED36E6">
        <w:rPr>
          <w:rFonts w:ascii="Helvetica" w:eastAsia="Times New Roman" w:hAnsi="Helvetica" w:cs="Calibri"/>
          <w:color w:val="000000"/>
          <w:lang w:val="fr-FR"/>
        </w:rPr>
        <w:t xml:space="preserve"> </w:t>
      </w:r>
      <w:r w:rsidR="00ED36E6" w:rsidRPr="000A42D4">
        <w:rPr>
          <w:rFonts w:ascii="Helvetica" w:eastAsia="Times New Roman" w:hAnsi="Helvetica" w:cs="Calibri"/>
          <w:color w:val="000000"/>
          <w:lang w:val="fr-FR"/>
        </w:rPr>
        <w:t>et des sessions de rencontres avec le réseau culturel français à l’étranger</w:t>
      </w:r>
      <w:r w:rsidR="00B34DDC" w:rsidRPr="000A42D4">
        <w:rPr>
          <w:rFonts w:ascii="Helvetica" w:eastAsia="Times New Roman" w:hAnsi="Helvetica" w:cs="Calibri"/>
          <w:color w:val="000000"/>
          <w:lang w:val="fr-FR"/>
        </w:rPr>
        <w:t xml:space="preserve">. </w:t>
      </w:r>
    </w:p>
    <w:p w14:paraId="282D076A" w14:textId="77777777" w:rsidR="009A04D8" w:rsidRPr="000A42D4" w:rsidRDefault="009A04D8" w:rsidP="00B34DDC">
      <w:pPr>
        <w:spacing w:line="240" w:lineRule="auto"/>
        <w:jc w:val="both"/>
        <w:rPr>
          <w:rFonts w:ascii="Helvetica" w:eastAsia="Times New Roman" w:hAnsi="Helvetica" w:cs="Times New Roman"/>
          <w:lang w:val="fr-FR"/>
        </w:rPr>
      </w:pPr>
    </w:p>
    <w:p w14:paraId="628225B4" w14:textId="77777777" w:rsidR="009A04D8" w:rsidRPr="000A42D4" w:rsidRDefault="009A04D8" w:rsidP="00B34DDC">
      <w:pPr>
        <w:spacing w:line="240" w:lineRule="auto"/>
        <w:jc w:val="both"/>
        <w:rPr>
          <w:rFonts w:ascii="Helvetica" w:eastAsia="Times New Roman" w:hAnsi="Helvetica" w:cs="Times New Roman"/>
          <w:sz w:val="24"/>
          <w:szCs w:val="24"/>
          <w:lang w:val="fr-FR"/>
        </w:rPr>
      </w:pPr>
      <w:r w:rsidRPr="000A42D4">
        <w:rPr>
          <w:rFonts w:ascii="Helvetica" w:eastAsia="Times New Roman" w:hAnsi="Helvetica" w:cs="Calibri"/>
          <w:b/>
          <w:bCs/>
          <w:color w:val="000000"/>
          <w:sz w:val="24"/>
          <w:szCs w:val="24"/>
          <w:lang w:val="fr-FR"/>
        </w:rPr>
        <w:t>1/ Retour sur les temps forts du Pavillon</w:t>
      </w:r>
      <w:r w:rsidR="00ED36E6" w:rsidRPr="000A42D4">
        <w:rPr>
          <w:rFonts w:ascii="Helvetica" w:eastAsia="Times New Roman" w:hAnsi="Helvetica" w:cs="Calibri"/>
          <w:b/>
          <w:bCs/>
          <w:color w:val="000000"/>
          <w:sz w:val="24"/>
          <w:szCs w:val="24"/>
          <w:lang w:val="fr-FR"/>
        </w:rPr>
        <w:t xml:space="preserve"> : </w:t>
      </w:r>
      <w:r w:rsidR="005F52A9" w:rsidRPr="000A42D4">
        <w:rPr>
          <w:rFonts w:ascii="Helvetica" w:eastAsia="Times New Roman" w:hAnsi="Helvetica" w:cs="Calibri"/>
          <w:b/>
          <w:color w:val="000000"/>
          <w:sz w:val="24"/>
          <w:szCs w:val="24"/>
          <w:lang w:val="fr-FR"/>
        </w:rPr>
        <w:t>7</w:t>
      </w:r>
      <w:r w:rsidR="00ED36E6" w:rsidRPr="000A42D4">
        <w:rPr>
          <w:rFonts w:ascii="Helvetica" w:eastAsia="Times New Roman" w:hAnsi="Helvetica" w:cs="Calibri"/>
          <w:b/>
          <w:color w:val="000000"/>
          <w:sz w:val="24"/>
          <w:szCs w:val="24"/>
          <w:lang w:val="fr-FR"/>
        </w:rPr>
        <w:t xml:space="preserve"> séquences ouvertes au public</w:t>
      </w:r>
    </w:p>
    <w:p w14:paraId="6BB28DD8" w14:textId="77777777" w:rsidR="001A5CEB" w:rsidRPr="000A42D4" w:rsidRDefault="001A5CEB" w:rsidP="00B34DDC">
      <w:pPr>
        <w:spacing w:line="240" w:lineRule="auto"/>
        <w:jc w:val="both"/>
        <w:rPr>
          <w:rFonts w:ascii="Helvetica" w:eastAsia="Times New Roman" w:hAnsi="Helvetica" w:cs="Times New Roman"/>
          <w:lang w:val="fr-FR"/>
        </w:rPr>
      </w:pPr>
    </w:p>
    <w:p w14:paraId="3BF87D4C" w14:textId="17A3B4ED" w:rsidR="005F52A9" w:rsidRPr="000A42D4" w:rsidRDefault="009A04D8" w:rsidP="00B34DDC">
      <w:pPr>
        <w:spacing w:line="240" w:lineRule="auto"/>
        <w:jc w:val="both"/>
        <w:rPr>
          <w:rFonts w:ascii="Helvetica" w:eastAsia="Times New Roman" w:hAnsi="Helvetica" w:cs="Calibri"/>
          <w:color w:val="000000"/>
          <w:lang w:val="fr-FR"/>
        </w:rPr>
      </w:pPr>
      <w:r w:rsidRPr="000A42D4">
        <w:rPr>
          <w:rFonts w:ascii="Helvetica" w:eastAsia="Times New Roman" w:hAnsi="Helvetica" w:cs="Calibri"/>
          <w:color w:val="000000"/>
          <w:lang w:val="fr-FR"/>
        </w:rPr>
        <w:t xml:space="preserve">Le pavillon, plateforme de rencontres pour les participants de la Fabrique et lieu de discussions et conférences pour les festivaliers a proposé </w:t>
      </w:r>
      <w:r w:rsidR="005F52A9" w:rsidRPr="000A42D4">
        <w:rPr>
          <w:rFonts w:ascii="Helvetica" w:eastAsia="Times New Roman" w:hAnsi="Helvetica" w:cs="Calibri"/>
          <w:color w:val="000000"/>
          <w:lang w:val="fr-FR"/>
        </w:rPr>
        <w:t>7</w:t>
      </w:r>
      <w:r w:rsidRPr="000A42D4">
        <w:rPr>
          <w:rFonts w:ascii="Helvetica" w:eastAsia="Times New Roman" w:hAnsi="Helvetica" w:cs="Calibri"/>
          <w:color w:val="000000"/>
          <w:lang w:val="fr-FR"/>
        </w:rPr>
        <w:t xml:space="preserve"> </w:t>
      </w:r>
      <w:r w:rsidR="00ED36E6" w:rsidRPr="000A42D4">
        <w:rPr>
          <w:rFonts w:ascii="Helvetica" w:eastAsia="Times New Roman" w:hAnsi="Helvetica" w:cs="Calibri"/>
          <w:color w:val="000000"/>
          <w:lang w:val="fr-FR"/>
        </w:rPr>
        <w:t xml:space="preserve">séquences </w:t>
      </w:r>
      <w:r w:rsidRPr="000A42D4">
        <w:rPr>
          <w:rFonts w:ascii="Helvetica" w:eastAsia="Times New Roman" w:hAnsi="Helvetica" w:cs="Calibri"/>
          <w:color w:val="000000"/>
          <w:lang w:val="fr-FR"/>
        </w:rPr>
        <w:t xml:space="preserve">accueillant chacune </w:t>
      </w:r>
      <w:r w:rsidR="00A74287" w:rsidRPr="000A42D4">
        <w:rPr>
          <w:rFonts w:ascii="Helvetica" w:eastAsia="Times New Roman" w:hAnsi="Helvetica" w:cs="Calibri"/>
          <w:color w:val="000000"/>
          <w:lang w:val="fr-FR"/>
        </w:rPr>
        <w:t>une cinquantaine de</w:t>
      </w:r>
      <w:r w:rsidRPr="000A42D4">
        <w:rPr>
          <w:rFonts w:ascii="Helvetica" w:eastAsia="Times New Roman" w:hAnsi="Helvetica" w:cs="Calibri"/>
          <w:color w:val="000000"/>
          <w:lang w:val="fr-FR"/>
        </w:rPr>
        <w:t xml:space="preserve"> </w:t>
      </w:r>
      <w:r w:rsidR="00A74287" w:rsidRPr="000A42D4">
        <w:rPr>
          <w:rFonts w:ascii="Helvetica" w:eastAsia="Times New Roman" w:hAnsi="Helvetica" w:cs="Calibri"/>
          <w:color w:val="000000"/>
          <w:lang w:val="fr-FR"/>
        </w:rPr>
        <w:t>participants</w:t>
      </w:r>
      <w:r w:rsidRPr="000A42D4">
        <w:rPr>
          <w:rFonts w:ascii="Helvetica" w:eastAsia="Times New Roman" w:hAnsi="Helvetica" w:cs="Calibri"/>
          <w:color w:val="000000"/>
          <w:lang w:val="fr-FR"/>
        </w:rPr>
        <w:t xml:space="preserve">, </w:t>
      </w:r>
    </w:p>
    <w:p w14:paraId="5882E547" w14:textId="77777777" w:rsidR="009A04D8" w:rsidRPr="000A42D4" w:rsidRDefault="009A04D8" w:rsidP="00D27A11">
      <w:pPr>
        <w:spacing w:after="120" w:line="240" w:lineRule="auto"/>
        <w:jc w:val="both"/>
        <w:rPr>
          <w:rFonts w:ascii="Helvetica" w:eastAsia="Times New Roman" w:hAnsi="Helvetica" w:cs="Times New Roman"/>
          <w:lang w:val="fr-FR"/>
        </w:rPr>
      </w:pPr>
    </w:p>
    <w:p w14:paraId="30A2B47A" w14:textId="42FC73A0" w:rsidR="009A04D8" w:rsidRPr="000A42D4" w:rsidRDefault="005F52A9" w:rsidP="00076400">
      <w:pPr>
        <w:spacing w:line="240" w:lineRule="auto"/>
        <w:jc w:val="both"/>
        <w:rPr>
          <w:rFonts w:ascii="Helvetica" w:eastAsia="Times New Roman" w:hAnsi="Helvetica" w:cs="Times New Roman"/>
          <w:lang w:val="fr-FR"/>
        </w:rPr>
      </w:pPr>
      <w:r w:rsidRPr="000A42D4">
        <w:rPr>
          <w:rFonts w:ascii="Helvetica" w:eastAsia="Times New Roman" w:hAnsi="Helvetica" w:cs="Calibri"/>
          <w:b/>
          <w:bCs/>
          <w:color w:val="000000"/>
          <w:lang w:val="fr-FR"/>
        </w:rPr>
        <w:t>P</w:t>
      </w:r>
      <w:r w:rsidR="00ED36E6" w:rsidRPr="000A42D4">
        <w:rPr>
          <w:rFonts w:ascii="Helvetica" w:eastAsia="Times New Roman" w:hAnsi="Helvetica" w:cs="Calibri"/>
          <w:b/>
          <w:bCs/>
          <w:color w:val="000000"/>
          <w:lang w:val="fr-FR"/>
        </w:rPr>
        <w:t>itch</w:t>
      </w:r>
      <w:r w:rsidR="00076400" w:rsidRPr="000A42D4">
        <w:rPr>
          <w:rFonts w:ascii="Helvetica" w:eastAsia="Times New Roman" w:hAnsi="Helvetica" w:cs="Calibri"/>
          <w:b/>
          <w:bCs/>
          <w:color w:val="000000"/>
          <w:lang w:val="fr-FR"/>
        </w:rPr>
        <w:t xml:space="preserve"> des</w:t>
      </w:r>
      <w:r w:rsidR="009A04D8" w:rsidRPr="000A42D4">
        <w:rPr>
          <w:rFonts w:ascii="Helvetica" w:eastAsia="Times New Roman" w:hAnsi="Helvetica" w:cs="Calibri"/>
          <w:b/>
          <w:bCs/>
          <w:color w:val="000000"/>
          <w:lang w:val="fr-FR"/>
        </w:rPr>
        <w:t xml:space="preserve"> 10 projets de La Fabrique Cinéma</w:t>
      </w:r>
      <w:r w:rsidR="009A04D8" w:rsidRPr="000A42D4">
        <w:rPr>
          <w:rFonts w:ascii="Helvetica" w:eastAsia="Times New Roman" w:hAnsi="Helvetica" w:cs="Calibri"/>
          <w:color w:val="000000"/>
          <w:lang w:val="fr-FR"/>
        </w:rPr>
        <w:t xml:space="preserve"> par les réalisateurs et producteurs venus de Burkina Faso, d'</w:t>
      </w:r>
      <w:proofErr w:type="spellStart"/>
      <w:r w:rsidR="009A04D8" w:rsidRPr="000A42D4">
        <w:rPr>
          <w:rFonts w:ascii="Helvetica" w:eastAsia="Times New Roman" w:hAnsi="Helvetica" w:cs="Calibri"/>
          <w:color w:val="000000"/>
          <w:lang w:val="fr-FR"/>
        </w:rPr>
        <w:t>Egypte</w:t>
      </w:r>
      <w:proofErr w:type="spellEnd"/>
      <w:r w:rsidR="009A04D8" w:rsidRPr="000A42D4">
        <w:rPr>
          <w:rFonts w:ascii="Helvetica" w:eastAsia="Times New Roman" w:hAnsi="Helvetica" w:cs="Calibri"/>
          <w:color w:val="000000"/>
          <w:lang w:val="fr-FR"/>
        </w:rPr>
        <w:t xml:space="preserve">, d'Inde, du Mexique, du </w:t>
      </w:r>
      <w:proofErr w:type="spellStart"/>
      <w:r w:rsidR="009A04D8" w:rsidRPr="000A42D4">
        <w:rPr>
          <w:rFonts w:ascii="Helvetica" w:eastAsia="Times New Roman" w:hAnsi="Helvetica" w:cs="Calibri"/>
          <w:color w:val="000000"/>
          <w:lang w:val="fr-FR"/>
        </w:rPr>
        <w:t>Népal</w:t>
      </w:r>
      <w:proofErr w:type="spellEnd"/>
      <w:r w:rsidR="009A04D8" w:rsidRPr="000A42D4">
        <w:rPr>
          <w:rFonts w:ascii="Helvetica" w:eastAsia="Times New Roman" w:hAnsi="Helvetica" w:cs="Calibri"/>
          <w:color w:val="000000"/>
          <w:lang w:val="fr-FR"/>
        </w:rPr>
        <w:t xml:space="preserve">, du Pakistan, du Rwanda, d'Ukraine et du Vietnam. </w:t>
      </w:r>
    </w:p>
    <w:p w14:paraId="6CF2846F" w14:textId="77777777" w:rsidR="005F52A9" w:rsidRPr="000A42D4" w:rsidRDefault="005F52A9" w:rsidP="005F52A9">
      <w:pPr>
        <w:spacing w:line="240" w:lineRule="auto"/>
        <w:jc w:val="both"/>
        <w:rPr>
          <w:rFonts w:ascii="Helvetica" w:eastAsia="Times New Roman" w:hAnsi="Helvetica" w:cs="Calibri"/>
          <w:color w:val="000000"/>
          <w:lang w:val="fr-FR"/>
        </w:rPr>
      </w:pPr>
    </w:p>
    <w:p w14:paraId="61E5A57C" w14:textId="77777777" w:rsidR="00837EE3" w:rsidRPr="000A42D4" w:rsidRDefault="00837EE3" w:rsidP="00837EE3">
      <w:pPr>
        <w:spacing w:line="240" w:lineRule="auto"/>
        <w:jc w:val="both"/>
        <w:rPr>
          <w:rFonts w:ascii="Helvetica" w:eastAsia="Times New Roman" w:hAnsi="Helvetica" w:cs="Calibri"/>
          <w:b/>
          <w:color w:val="000000"/>
          <w:lang w:val="fr-FR"/>
        </w:rPr>
      </w:pPr>
      <w:r w:rsidRPr="000A42D4">
        <w:rPr>
          <w:rFonts w:ascii="Helvetica" w:eastAsia="Times New Roman" w:hAnsi="Helvetica" w:cs="Calibri"/>
          <w:b/>
          <w:bCs/>
          <w:color w:val="000000"/>
          <w:lang w:val="fr-FR"/>
        </w:rPr>
        <w:t>Rencontres avec 32 attachés audiovisuels du réseau culturel français à l’étranger</w:t>
      </w:r>
      <w:r w:rsidRPr="000A42D4">
        <w:rPr>
          <w:rFonts w:ascii="Helvetica" w:eastAsia="Times New Roman" w:hAnsi="Helvetica" w:cs="Calibri"/>
          <w:b/>
          <w:color w:val="000000"/>
          <w:lang w:val="fr-FR"/>
        </w:rPr>
        <w:t>, </w:t>
      </w:r>
    </w:p>
    <w:p w14:paraId="420A6EB9" w14:textId="77777777" w:rsidR="00837EE3" w:rsidRPr="000A42D4" w:rsidRDefault="00837EE3" w:rsidP="00837EE3">
      <w:pPr>
        <w:spacing w:line="240" w:lineRule="auto"/>
        <w:jc w:val="both"/>
        <w:rPr>
          <w:rFonts w:ascii="Helvetica" w:eastAsia="Times New Roman" w:hAnsi="Helvetica" w:cs="Calibri"/>
          <w:color w:val="000000"/>
          <w:lang w:val="fr-FR"/>
        </w:rPr>
      </w:pPr>
      <w:r w:rsidRPr="000A42D4">
        <w:rPr>
          <w:rFonts w:ascii="Helvetica" w:eastAsia="Times New Roman" w:hAnsi="Helvetica" w:cs="Calibri"/>
          <w:color w:val="000000"/>
          <w:lang w:val="fr-FR"/>
        </w:rPr>
        <w:t>Le pavillon a accueilli 2 sessions de rendez-vous avec les attachés audiovisuels. Ces moments de networking étaient ouverts aux professionnels et partenaires qui sont venus nombreux.</w:t>
      </w:r>
    </w:p>
    <w:p w14:paraId="25467F88" w14:textId="77777777" w:rsidR="00837EE3" w:rsidRPr="000A42D4" w:rsidRDefault="00837EE3" w:rsidP="00837EE3">
      <w:pPr>
        <w:spacing w:line="240" w:lineRule="auto"/>
        <w:jc w:val="both"/>
        <w:rPr>
          <w:rFonts w:ascii="Helvetica" w:eastAsia="Times New Roman" w:hAnsi="Helvetica" w:cs="Calibri"/>
          <w:b/>
          <w:color w:val="000000"/>
          <w:lang w:val="fr-FR"/>
        </w:rPr>
      </w:pPr>
      <w:r w:rsidRPr="000A42D4">
        <w:rPr>
          <w:rFonts w:ascii="Helvetica" w:eastAsia="Times New Roman" w:hAnsi="Helvetica" w:cs="Calibri"/>
          <w:b/>
          <w:color w:val="000000"/>
          <w:lang w:val="fr-FR"/>
        </w:rPr>
        <w:t> </w:t>
      </w:r>
    </w:p>
    <w:p w14:paraId="2DC16593" w14:textId="5DC4F7F4"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ab/>
      </w:r>
    </w:p>
    <w:p w14:paraId="6F629250" w14:textId="77777777"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b/>
          <w:bCs/>
          <w:color w:val="000000"/>
          <w:lang w:val="fr-FR"/>
        </w:rPr>
        <w:t xml:space="preserve">L’Organisation Internationale de la Francophonie (OIF) </w:t>
      </w:r>
      <w:r w:rsidRPr="000A42D4">
        <w:rPr>
          <w:rFonts w:ascii="Helvetica" w:eastAsia="Times New Roman" w:hAnsi="Helvetica" w:cs="Calibri"/>
          <w:color w:val="000000"/>
          <w:lang w:val="fr-FR"/>
        </w:rPr>
        <w:t>a annoncé les résultats de ses deux commissions de mai et présenté les nouveautés du programme Clap ACP</w:t>
      </w:r>
      <w:r w:rsidR="00076400" w:rsidRPr="000A42D4">
        <w:rPr>
          <w:rFonts w:ascii="Helvetica" w:eastAsia="Times New Roman" w:hAnsi="Helvetica" w:cs="Calibri"/>
          <w:color w:val="000000"/>
          <w:lang w:val="fr-FR"/>
        </w:rPr>
        <w:t xml:space="preserve"> en présence de plusieurs</w:t>
      </w:r>
      <w:r w:rsidRPr="000A42D4">
        <w:rPr>
          <w:rFonts w:ascii="Helvetica" w:eastAsia="Times New Roman" w:hAnsi="Helvetica" w:cs="Calibri"/>
          <w:color w:val="000000"/>
          <w:lang w:val="fr-FR"/>
        </w:rPr>
        <w:t xml:space="preserve"> lauréats </w:t>
      </w:r>
      <w:proofErr w:type="spellStart"/>
      <w:r w:rsidRPr="000A42D4">
        <w:rPr>
          <w:rFonts w:ascii="Helvetica" w:eastAsia="Times New Roman" w:hAnsi="Helvetica" w:cs="Calibri"/>
          <w:color w:val="000000"/>
          <w:lang w:val="fr-FR"/>
        </w:rPr>
        <w:t>Kaouther</w:t>
      </w:r>
      <w:proofErr w:type="spellEnd"/>
      <w:r w:rsidRPr="000A42D4">
        <w:rPr>
          <w:rFonts w:ascii="Helvetica" w:eastAsia="Times New Roman" w:hAnsi="Helvetica" w:cs="Calibri"/>
          <w:color w:val="000000"/>
          <w:lang w:val="fr-FR"/>
        </w:rPr>
        <w:t xml:space="preserve"> Ben </w:t>
      </w:r>
      <w:proofErr w:type="spellStart"/>
      <w:r w:rsidRPr="000A42D4">
        <w:rPr>
          <w:rFonts w:ascii="Helvetica" w:eastAsia="Times New Roman" w:hAnsi="Helvetica" w:cs="Calibri"/>
          <w:color w:val="000000"/>
          <w:lang w:val="fr-FR"/>
        </w:rPr>
        <w:t>Hania</w:t>
      </w:r>
      <w:proofErr w:type="spellEnd"/>
      <w:r w:rsidRPr="000A42D4">
        <w:rPr>
          <w:rFonts w:ascii="Helvetica" w:eastAsia="Times New Roman" w:hAnsi="Helvetica" w:cs="Calibri"/>
          <w:color w:val="000000"/>
          <w:lang w:val="fr-FR"/>
        </w:rPr>
        <w:t xml:space="preserve">, Angèle </w:t>
      </w:r>
      <w:proofErr w:type="spellStart"/>
      <w:r w:rsidRPr="000A42D4">
        <w:rPr>
          <w:rFonts w:ascii="Helvetica" w:eastAsia="Times New Roman" w:hAnsi="Helvetica" w:cs="Calibri"/>
          <w:color w:val="000000"/>
          <w:lang w:val="fr-FR"/>
        </w:rPr>
        <w:t>Diabang</w:t>
      </w:r>
      <w:proofErr w:type="spellEnd"/>
      <w:r w:rsidRPr="000A42D4">
        <w:rPr>
          <w:rFonts w:ascii="Helvetica" w:eastAsia="Times New Roman" w:hAnsi="Helvetica" w:cs="Calibri"/>
          <w:color w:val="000000"/>
          <w:lang w:val="fr-FR"/>
        </w:rPr>
        <w:t xml:space="preserve">, Adja </w:t>
      </w:r>
      <w:proofErr w:type="spellStart"/>
      <w:r w:rsidRPr="000A42D4">
        <w:rPr>
          <w:rFonts w:ascii="Helvetica" w:eastAsia="Times New Roman" w:hAnsi="Helvetica" w:cs="Calibri"/>
          <w:color w:val="000000"/>
          <w:lang w:val="fr-FR"/>
        </w:rPr>
        <w:t>Soro</w:t>
      </w:r>
      <w:proofErr w:type="spellEnd"/>
      <w:r w:rsidRPr="000A42D4">
        <w:rPr>
          <w:rFonts w:ascii="Helvetica" w:eastAsia="Times New Roman" w:hAnsi="Helvetica" w:cs="Calibri"/>
          <w:color w:val="000000"/>
          <w:lang w:val="fr-FR"/>
        </w:rPr>
        <w:t xml:space="preserve"> et Marie-Clémentine </w:t>
      </w:r>
      <w:proofErr w:type="spellStart"/>
      <w:r w:rsidRPr="000A42D4">
        <w:rPr>
          <w:rFonts w:ascii="Helvetica" w:eastAsia="Times New Roman" w:hAnsi="Helvetica" w:cs="Calibri"/>
          <w:color w:val="000000"/>
          <w:lang w:val="fr-FR"/>
        </w:rPr>
        <w:t>Dusabejambo</w:t>
      </w:r>
      <w:proofErr w:type="spellEnd"/>
      <w:r w:rsidRPr="000A42D4">
        <w:rPr>
          <w:rFonts w:ascii="Helvetica" w:eastAsia="Times New Roman" w:hAnsi="Helvetica" w:cs="Calibri"/>
          <w:color w:val="000000"/>
          <w:lang w:val="fr-FR"/>
        </w:rPr>
        <w:t>.</w:t>
      </w:r>
    </w:p>
    <w:p w14:paraId="33940611" w14:textId="77777777" w:rsidR="009A04D8" w:rsidRPr="000A42D4" w:rsidRDefault="009A04D8" w:rsidP="00B34DDC">
      <w:pPr>
        <w:spacing w:line="240" w:lineRule="auto"/>
        <w:jc w:val="both"/>
        <w:rPr>
          <w:rFonts w:ascii="Helvetica" w:eastAsia="Times New Roman" w:hAnsi="Helvetica" w:cs="Times New Roman"/>
          <w:lang w:val="fr-FR"/>
        </w:rPr>
      </w:pPr>
    </w:p>
    <w:p w14:paraId="50B98F85" w14:textId="77777777" w:rsidR="009A04D8" w:rsidRPr="000A42D4" w:rsidRDefault="00C051C6"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lastRenderedPageBreak/>
        <w:t xml:space="preserve">Le </w:t>
      </w:r>
      <w:r w:rsidR="009A04D8" w:rsidRPr="000A42D4">
        <w:rPr>
          <w:rFonts w:ascii="Helvetica" w:eastAsia="Times New Roman" w:hAnsi="Helvetica" w:cs="Calibri"/>
          <w:b/>
          <w:bCs/>
          <w:color w:val="000000"/>
          <w:lang w:val="fr-FR"/>
        </w:rPr>
        <w:t xml:space="preserve">Ouaga Film </w:t>
      </w:r>
      <w:proofErr w:type="spellStart"/>
      <w:r w:rsidR="009A04D8" w:rsidRPr="000A42D4">
        <w:rPr>
          <w:rFonts w:ascii="Helvetica" w:eastAsia="Times New Roman" w:hAnsi="Helvetica" w:cs="Calibri"/>
          <w:b/>
          <w:bCs/>
          <w:color w:val="000000"/>
          <w:lang w:val="fr-FR"/>
        </w:rPr>
        <w:t>Lab</w:t>
      </w:r>
      <w:proofErr w:type="spellEnd"/>
      <w:r w:rsidR="009A04D8" w:rsidRPr="000A42D4">
        <w:rPr>
          <w:rFonts w:ascii="Helvetica" w:eastAsia="Times New Roman" w:hAnsi="Helvetica" w:cs="Calibri"/>
          <w:color w:val="000000"/>
          <w:lang w:val="fr-FR"/>
        </w:rPr>
        <w:t xml:space="preserve">, laboratoire de développement et de coproduction, </w:t>
      </w:r>
      <w:r w:rsidRPr="000A42D4">
        <w:rPr>
          <w:rFonts w:ascii="Helvetica" w:eastAsia="Times New Roman" w:hAnsi="Helvetica" w:cs="Calibri"/>
          <w:color w:val="000000"/>
          <w:lang w:val="fr-FR"/>
        </w:rPr>
        <w:t xml:space="preserve">change de format et se </w:t>
      </w:r>
      <w:r w:rsidR="009A04D8" w:rsidRPr="000A42D4">
        <w:rPr>
          <w:rFonts w:ascii="Helvetica" w:eastAsia="Times New Roman" w:hAnsi="Helvetica" w:cs="Calibri"/>
          <w:color w:val="000000"/>
          <w:lang w:val="fr-FR"/>
        </w:rPr>
        <w:t xml:space="preserve">tiendra en septembre 2022 </w:t>
      </w:r>
      <w:r w:rsidRPr="000A42D4">
        <w:rPr>
          <w:rFonts w:ascii="Helvetica" w:eastAsia="Times New Roman" w:hAnsi="Helvetica" w:cs="Calibri"/>
          <w:color w:val="000000"/>
          <w:lang w:val="fr-FR"/>
        </w:rPr>
        <w:t xml:space="preserve">pour sa </w:t>
      </w:r>
      <w:r w:rsidR="009A04D8" w:rsidRPr="000A42D4">
        <w:rPr>
          <w:rFonts w:ascii="Helvetica" w:eastAsia="Times New Roman" w:hAnsi="Helvetica" w:cs="Calibri"/>
          <w:color w:val="000000"/>
          <w:lang w:val="fr-FR"/>
        </w:rPr>
        <w:t>7</w:t>
      </w:r>
      <w:r w:rsidR="009A04D8" w:rsidRPr="000A42D4">
        <w:rPr>
          <w:rFonts w:ascii="Helvetica" w:eastAsia="Times New Roman" w:hAnsi="Helvetica" w:cs="Calibri"/>
          <w:color w:val="000000"/>
          <w:vertAlign w:val="superscript"/>
          <w:lang w:val="fr-FR"/>
        </w:rPr>
        <w:t>e</w:t>
      </w:r>
      <w:r w:rsidR="009A04D8" w:rsidRPr="000A42D4">
        <w:rPr>
          <w:rFonts w:ascii="Helvetica" w:eastAsia="Times New Roman" w:hAnsi="Helvetica" w:cs="Calibri"/>
          <w:color w:val="000000"/>
          <w:lang w:val="fr-FR"/>
        </w:rPr>
        <w:t xml:space="preserve"> édition </w:t>
      </w:r>
      <w:r w:rsidR="001D4A1F" w:rsidRPr="000A42D4">
        <w:rPr>
          <w:rFonts w:ascii="Helvetica" w:eastAsia="Times New Roman" w:hAnsi="Helvetica" w:cs="Calibri"/>
          <w:color w:val="000000"/>
          <w:lang w:val="fr-FR"/>
        </w:rPr>
        <w:t xml:space="preserve">panafricaine </w:t>
      </w:r>
      <w:r w:rsidR="009A04D8" w:rsidRPr="000A42D4">
        <w:rPr>
          <w:rFonts w:ascii="Helvetica" w:eastAsia="Times New Roman" w:hAnsi="Helvetica" w:cs="Calibri"/>
          <w:color w:val="000000"/>
          <w:lang w:val="fr-FR"/>
        </w:rPr>
        <w:t>à Grand Bassam en Côte d’Ivoire, et élargit son appel à projet</w:t>
      </w:r>
      <w:r w:rsidR="001D4A1F" w:rsidRPr="000A42D4">
        <w:rPr>
          <w:rFonts w:ascii="Helvetica" w:eastAsia="Times New Roman" w:hAnsi="Helvetica" w:cs="Calibri"/>
          <w:color w:val="000000"/>
          <w:lang w:val="fr-FR"/>
        </w:rPr>
        <w:t>s</w:t>
      </w:r>
      <w:r w:rsidR="009A04D8" w:rsidRPr="000A42D4">
        <w:rPr>
          <w:rFonts w:ascii="Helvetica" w:eastAsia="Times New Roman" w:hAnsi="Helvetica" w:cs="Calibri"/>
          <w:color w:val="000000"/>
          <w:lang w:val="fr-FR"/>
        </w:rPr>
        <w:t xml:space="preserve"> </w:t>
      </w:r>
      <w:r w:rsidRPr="000A42D4">
        <w:rPr>
          <w:rFonts w:ascii="Helvetica" w:eastAsia="Times New Roman" w:hAnsi="Helvetica" w:cs="Calibri"/>
          <w:color w:val="000000"/>
          <w:lang w:val="fr-FR"/>
        </w:rPr>
        <w:t>aux</w:t>
      </w:r>
      <w:r w:rsidR="009A04D8" w:rsidRPr="000A42D4">
        <w:rPr>
          <w:rFonts w:ascii="Helvetica" w:eastAsia="Times New Roman" w:hAnsi="Helvetica" w:cs="Calibri"/>
          <w:color w:val="000000"/>
          <w:lang w:val="fr-FR"/>
        </w:rPr>
        <w:t xml:space="preserve"> séries de tout le continent africain.</w:t>
      </w:r>
    </w:p>
    <w:p w14:paraId="79C3B6E2" w14:textId="77777777" w:rsidR="009A04D8" w:rsidRPr="000A42D4" w:rsidRDefault="009A04D8" w:rsidP="00B34DDC">
      <w:pPr>
        <w:spacing w:line="240" w:lineRule="auto"/>
        <w:jc w:val="both"/>
        <w:rPr>
          <w:rFonts w:ascii="Helvetica" w:eastAsia="Times New Roman" w:hAnsi="Helvetica" w:cs="Times New Roman"/>
          <w:lang w:val="fr-FR"/>
        </w:rPr>
      </w:pPr>
    </w:p>
    <w:p w14:paraId="644BE693" w14:textId="77777777" w:rsidR="001A5CEB" w:rsidRPr="000A42D4" w:rsidRDefault="001A5CEB" w:rsidP="00B34DDC">
      <w:pPr>
        <w:spacing w:line="240" w:lineRule="auto"/>
        <w:jc w:val="both"/>
        <w:rPr>
          <w:rFonts w:ascii="Helvetica" w:eastAsia="Times New Roman" w:hAnsi="Helvetica" w:cs="Calibri"/>
          <w:b/>
          <w:bCs/>
          <w:color w:val="000000"/>
          <w:lang w:val="fr-FR"/>
        </w:rPr>
      </w:pPr>
    </w:p>
    <w:p w14:paraId="4ED97396" w14:textId="68692E9E"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b/>
          <w:bCs/>
          <w:color w:val="000000"/>
          <w:lang w:val="fr-FR"/>
        </w:rPr>
        <w:t xml:space="preserve">Villa Albertine, Résidence </w:t>
      </w:r>
      <w:proofErr w:type="spellStart"/>
      <w:r w:rsidRPr="000A42D4">
        <w:rPr>
          <w:rFonts w:ascii="Helvetica" w:eastAsia="Times New Roman" w:hAnsi="Helvetica" w:cs="Calibri"/>
          <w:b/>
          <w:bCs/>
          <w:color w:val="000000"/>
          <w:lang w:val="fr-FR"/>
        </w:rPr>
        <w:t>Cinecerca</w:t>
      </w:r>
      <w:proofErr w:type="spellEnd"/>
      <w:r w:rsidRPr="000A42D4">
        <w:rPr>
          <w:rFonts w:ascii="Helvetica" w:eastAsia="Times New Roman" w:hAnsi="Helvetica" w:cs="Calibri"/>
          <w:b/>
          <w:bCs/>
          <w:color w:val="000000"/>
          <w:lang w:val="fr-FR"/>
        </w:rPr>
        <w:t xml:space="preserve"> et Prix COPEAM TV5 Monde « A première vue »</w:t>
      </w:r>
    </w:p>
    <w:p w14:paraId="76E3A835" w14:textId="77777777" w:rsidR="000F14DF" w:rsidRPr="000A42D4" w:rsidRDefault="000F14DF" w:rsidP="00B34DDC">
      <w:pPr>
        <w:spacing w:line="240" w:lineRule="auto"/>
        <w:jc w:val="both"/>
        <w:rPr>
          <w:rFonts w:ascii="Helvetica" w:eastAsia="Times New Roman" w:hAnsi="Helvetica" w:cs="Times New Roman"/>
          <w:lang w:val="fr-FR"/>
        </w:rPr>
      </w:pPr>
      <w:r w:rsidRPr="000A42D4">
        <w:rPr>
          <w:rFonts w:ascii="Helvetica" w:eastAsia="Times New Roman" w:hAnsi="Helvetica" w:cs="Times New Roman"/>
          <w:lang w:val="fr-FR"/>
        </w:rPr>
        <w:t xml:space="preserve">Les premiers résidents du projet « 10 in </w:t>
      </w:r>
      <w:proofErr w:type="spellStart"/>
      <w:r w:rsidRPr="000A42D4">
        <w:rPr>
          <w:rFonts w:ascii="Helvetica" w:eastAsia="Times New Roman" w:hAnsi="Helvetica" w:cs="Times New Roman"/>
          <w:lang w:val="fr-FR"/>
        </w:rPr>
        <w:t>America</w:t>
      </w:r>
      <w:proofErr w:type="spellEnd"/>
      <w:r w:rsidRPr="000A42D4">
        <w:rPr>
          <w:rFonts w:ascii="Helvetica" w:eastAsia="Times New Roman" w:hAnsi="Helvetica" w:cs="Times New Roman"/>
          <w:lang w:val="fr-FR"/>
        </w:rPr>
        <w:t xml:space="preserve"> » ont été annoncé. Ce projet, à l’initiative de la Villa Albertine, proposera à 10 cinéastes d’une même génération d’être accueillis dans 10 villes américaines. Les premiers résidents seront : </w:t>
      </w:r>
      <w:r w:rsidRPr="000A42D4">
        <w:rPr>
          <w:rFonts w:ascii="Helvetica" w:eastAsia="Times New Roman" w:hAnsi="Helvetica" w:cs="Calibri"/>
          <w:color w:val="000000"/>
          <w:lang w:val="fr-FR"/>
        </w:rPr>
        <w:t xml:space="preserve">Joël </w:t>
      </w:r>
      <w:proofErr w:type="spellStart"/>
      <w:r w:rsidRPr="000A42D4">
        <w:rPr>
          <w:rFonts w:ascii="Helvetica" w:eastAsia="Times New Roman" w:hAnsi="Helvetica" w:cs="Calibri"/>
          <w:color w:val="000000"/>
          <w:lang w:val="fr-FR"/>
        </w:rPr>
        <w:t>Akafou</w:t>
      </w:r>
      <w:proofErr w:type="spellEnd"/>
      <w:r w:rsidRPr="000A42D4">
        <w:rPr>
          <w:rFonts w:ascii="Helvetica" w:eastAsia="Times New Roman" w:hAnsi="Helvetica" w:cs="Calibri"/>
          <w:color w:val="000000"/>
          <w:lang w:val="fr-FR"/>
        </w:rPr>
        <w:t xml:space="preserve"> à Chicago, Patrick </w:t>
      </w:r>
      <w:proofErr w:type="spellStart"/>
      <w:r w:rsidRPr="000A42D4">
        <w:rPr>
          <w:rFonts w:ascii="Helvetica" w:eastAsia="Times New Roman" w:hAnsi="Helvetica" w:cs="Calibri"/>
          <w:color w:val="000000"/>
          <w:lang w:val="fr-FR"/>
        </w:rPr>
        <w:t>Chiha</w:t>
      </w:r>
      <w:proofErr w:type="spellEnd"/>
      <w:r w:rsidRPr="000A42D4">
        <w:rPr>
          <w:rFonts w:ascii="Helvetica" w:eastAsia="Times New Roman" w:hAnsi="Helvetica" w:cs="Calibri"/>
          <w:color w:val="000000"/>
          <w:lang w:val="fr-FR"/>
        </w:rPr>
        <w:t xml:space="preserve"> à Boston, Aya </w:t>
      </w:r>
      <w:proofErr w:type="spellStart"/>
      <w:r w:rsidRPr="000A42D4">
        <w:rPr>
          <w:rFonts w:ascii="Helvetica" w:eastAsia="Times New Roman" w:hAnsi="Helvetica" w:cs="Calibri"/>
          <w:color w:val="000000"/>
          <w:lang w:val="fr-FR"/>
        </w:rPr>
        <w:t>Cissoko</w:t>
      </w:r>
      <w:proofErr w:type="spellEnd"/>
      <w:r w:rsidRPr="000A42D4">
        <w:rPr>
          <w:rFonts w:ascii="Helvetica" w:eastAsia="Times New Roman" w:hAnsi="Helvetica" w:cs="Calibri"/>
          <w:color w:val="000000"/>
          <w:lang w:val="fr-FR"/>
        </w:rPr>
        <w:t xml:space="preserve"> à la Nouvelle Orléans, Alice Diop à New York, Hassen </w:t>
      </w:r>
      <w:proofErr w:type="spellStart"/>
      <w:r w:rsidRPr="000A42D4">
        <w:rPr>
          <w:rFonts w:ascii="Helvetica" w:eastAsia="Times New Roman" w:hAnsi="Helvetica" w:cs="Calibri"/>
          <w:color w:val="000000"/>
          <w:lang w:val="fr-FR"/>
        </w:rPr>
        <w:t>Ferhani</w:t>
      </w:r>
      <w:proofErr w:type="spellEnd"/>
      <w:r w:rsidRPr="000A42D4">
        <w:rPr>
          <w:rFonts w:ascii="Helvetica" w:eastAsia="Times New Roman" w:hAnsi="Helvetica" w:cs="Calibri"/>
          <w:color w:val="000000"/>
          <w:lang w:val="fr-FR"/>
        </w:rPr>
        <w:t xml:space="preserve"> à Miami, Yann Gonzalez à San Francisco, Sophie Letourneur à Houston, Valérie </w:t>
      </w:r>
      <w:proofErr w:type="spellStart"/>
      <w:r w:rsidRPr="000A42D4">
        <w:rPr>
          <w:rFonts w:ascii="Helvetica" w:eastAsia="Times New Roman" w:hAnsi="Helvetica" w:cs="Calibri"/>
          <w:color w:val="000000"/>
          <w:lang w:val="fr-FR"/>
        </w:rPr>
        <w:t>Massadian</w:t>
      </w:r>
      <w:proofErr w:type="spellEnd"/>
      <w:r w:rsidRPr="000A42D4">
        <w:rPr>
          <w:rFonts w:ascii="Helvetica" w:eastAsia="Times New Roman" w:hAnsi="Helvetica" w:cs="Calibri"/>
          <w:color w:val="000000"/>
          <w:lang w:val="fr-FR"/>
        </w:rPr>
        <w:t xml:space="preserve"> à Atlanta, </w:t>
      </w:r>
      <w:proofErr w:type="spellStart"/>
      <w:r w:rsidRPr="000A42D4">
        <w:rPr>
          <w:rFonts w:ascii="Helvetica" w:eastAsia="Times New Roman" w:hAnsi="Helvetica" w:cs="Calibri"/>
          <w:color w:val="000000"/>
          <w:lang w:val="fr-FR"/>
        </w:rPr>
        <w:t>Bojina</w:t>
      </w:r>
      <w:proofErr w:type="spellEnd"/>
      <w:r w:rsidRPr="000A42D4">
        <w:rPr>
          <w:rFonts w:ascii="Helvetica" w:eastAsia="Times New Roman" w:hAnsi="Helvetica" w:cs="Calibri"/>
          <w:color w:val="000000"/>
          <w:lang w:val="fr-FR"/>
        </w:rPr>
        <w:t xml:space="preserve"> </w:t>
      </w:r>
      <w:proofErr w:type="spellStart"/>
      <w:r w:rsidRPr="000A42D4">
        <w:rPr>
          <w:rFonts w:ascii="Helvetica" w:eastAsia="Times New Roman" w:hAnsi="Helvetica" w:cs="Calibri"/>
          <w:color w:val="000000"/>
          <w:lang w:val="fr-FR"/>
        </w:rPr>
        <w:t>Panayotova</w:t>
      </w:r>
      <w:proofErr w:type="spellEnd"/>
      <w:r w:rsidRPr="000A42D4">
        <w:rPr>
          <w:rFonts w:ascii="Helvetica" w:eastAsia="Times New Roman" w:hAnsi="Helvetica" w:cs="Calibri"/>
          <w:color w:val="000000"/>
          <w:lang w:val="fr-FR"/>
        </w:rPr>
        <w:t xml:space="preserve"> à </w:t>
      </w:r>
      <w:proofErr w:type="spellStart"/>
      <w:r w:rsidRPr="000A42D4">
        <w:rPr>
          <w:rFonts w:ascii="Helvetica" w:eastAsia="Times New Roman" w:hAnsi="Helvetica" w:cs="Calibri"/>
          <w:color w:val="000000"/>
          <w:lang w:val="fr-FR"/>
        </w:rPr>
        <w:t>Wahington</w:t>
      </w:r>
      <w:proofErr w:type="spellEnd"/>
      <w:r w:rsidRPr="000A42D4">
        <w:rPr>
          <w:rFonts w:ascii="Helvetica" w:eastAsia="Times New Roman" w:hAnsi="Helvetica" w:cs="Calibri"/>
          <w:color w:val="000000"/>
          <w:lang w:val="fr-FR"/>
        </w:rPr>
        <w:t xml:space="preserve"> DC, Virgil Vernier à Los Angeles.</w:t>
      </w:r>
    </w:p>
    <w:p w14:paraId="16B90393" w14:textId="77777777" w:rsidR="000F14DF" w:rsidRPr="000A42D4" w:rsidRDefault="000F14DF" w:rsidP="00B34DDC">
      <w:pPr>
        <w:spacing w:line="240" w:lineRule="auto"/>
        <w:jc w:val="both"/>
        <w:rPr>
          <w:rFonts w:ascii="Helvetica" w:eastAsia="Times New Roman" w:hAnsi="Helvetica" w:cs="Times New Roman"/>
          <w:strike/>
          <w:lang w:val="fr-FR"/>
        </w:rPr>
      </w:pPr>
    </w:p>
    <w:p w14:paraId="4BAE61B8" w14:textId="77777777"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 xml:space="preserve">La résidence franco-portugaise d’écriture de scénario </w:t>
      </w:r>
      <w:r w:rsidRPr="000A42D4">
        <w:rPr>
          <w:rFonts w:ascii="Helvetica" w:eastAsia="Times New Roman" w:hAnsi="Helvetica" w:cs="Calibri"/>
          <w:b/>
          <w:bCs/>
          <w:color w:val="000000"/>
          <w:lang w:val="fr-FR"/>
        </w:rPr>
        <w:t>CINECERCA</w:t>
      </w:r>
      <w:r w:rsidRPr="000A42D4">
        <w:rPr>
          <w:rFonts w:ascii="Helvetica" w:eastAsia="Times New Roman" w:hAnsi="Helvetica" w:cs="Calibri"/>
          <w:color w:val="000000"/>
          <w:lang w:val="fr-FR"/>
        </w:rPr>
        <w:t xml:space="preserve"> (La Napoule / Cortex Frontal) </w:t>
      </w:r>
      <w:r w:rsidR="000F14DF" w:rsidRPr="000A42D4">
        <w:rPr>
          <w:rFonts w:ascii="Helvetica" w:eastAsia="Times New Roman" w:hAnsi="Helvetica" w:cs="Calibri"/>
          <w:color w:val="000000"/>
          <w:lang w:val="fr-FR"/>
        </w:rPr>
        <w:t>a présenté</w:t>
      </w:r>
      <w:r w:rsidRPr="000A42D4">
        <w:rPr>
          <w:rFonts w:ascii="Helvetica" w:eastAsia="Times New Roman" w:hAnsi="Helvetica" w:cs="Calibri"/>
          <w:color w:val="000000"/>
          <w:lang w:val="fr-FR"/>
        </w:rPr>
        <w:t xml:space="preserve"> quant à elle son projet et ses résidents. Les 5 cinéastes en résidences (Audrey Guibert, Etienne Bloc, </w:t>
      </w:r>
      <w:proofErr w:type="spellStart"/>
      <w:r w:rsidRPr="000A42D4">
        <w:rPr>
          <w:rFonts w:ascii="Helvetica" w:eastAsia="Times New Roman" w:hAnsi="Helvetica" w:cs="Calibri"/>
          <w:color w:val="000000"/>
          <w:lang w:val="fr-FR"/>
        </w:rPr>
        <w:t>Duda</w:t>
      </w:r>
      <w:proofErr w:type="spellEnd"/>
      <w:r w:rsidRPr="000A42D4">
        <w:rPr>
          <w:rFonts w:ascii="Helvetica" w:eastAsia="Times New Roman" w:hAnsi="Helvetica" w:cs="Calibri"/>
          <w:color w:val="000000"/>
          <w:lang w:val="fr-FR"/>
        </w:rPr>
        <w:t xml:space="preserve"> </w:t>
      </w:r>
      <w:proofErr w:type="spellStart"/>
      <w:r w:rsidRPr="000A42D4">
        <w:rPr>
          <w:rFonts w:ascii="Helvetica" w:eastAsia="Times New Roman" w:hAnsi="Helvetica" w:cs="Calibri"/>
          <w:color w:val="000000"/>
          <w:lang w:val="fr-FR"/>
        </w:rPr>
        <w:t>Affonso</w:t>
      </w:r>
      <w:proofErr w:type="spellEnd"/>
      <w:r w:rsidRPr="000A42D4">
        <w:rPr>
          <w:rFonts w:ascii="Helvetica" w:eastAsia="Times New Roman" w:hAnsi="Helvetica" w:cs="Calibri"/>
          <w:color w:val="000000"/>
          <w:lang w:val="fr-FR"/>
        </w:rPr>
        <w:t xml:space="preserve">, Filipe Nunes Branco et Robin </w:t>
      </w:r>
      <w:proofErr w:type="spellStart"/>
      <w:r w:rsidRPr="000A42D4">
        <w:rPr>
          <w:rFonts w:ascii="Helvetica" w:eastAsia="Times New Roman" w:hAnsi="Helvetica" w:cs="Calibri"/>
          <w:color w:val="000000"/>
          <w:lang w:val="fr-FR"/>
        </w:rPr>
        <w:t>Mognetti</w:t>
      </w:r>
      <w:proofErr w:type="spellEnd"/>
      <w:r w:rsidRPr="000A42D4">
        <w:rPr>
          <w:rFonts w:ascii="Helvetica" w:eastAsia="Times New Roman" w:hAnsi="Helvetica" w:cs="Calibri"/>
          <w:color w:val="000000"/>
          <w:lang w:val="fr-FR"/>
        </w:rPr>
        <w:t xml:space="preserve">) sont venus présenter leurs projets de films. </w:t>
      </w:r>
    </w:p>
    <w:p w14:paraId="7BE7A209" w14:textId="77777777" w:rsidR="009A04D8" w:rsidRPr="000A42D4" w:rsidRDefault="009A04D8" w:rsidP="00B34DDC">
      <w:pPr>
        <w:spacing w:line="240" w:lineRule="auto"/>
        <w:jc w:val="both"/>
        <w:rPr>
          <w:rFonts w:ascii="Helvetica" w:eastAsia="Times New Roman" w:hAnsi="Helvetica" w:cs="Times New Roman"/>
          <w:lang w:val="fr-FR"/>
        </w:rPr>
      </w:pPr>
    </w:p>
    <w:p w14:paraId="00403D71" w14:textId="2F281768"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 xml:space="preserve">La </w:t>
      </w:r>
      <w:r w:rsidRPr="000A42D4">
        <w:rPr>
          <w:rFonts w:ascii="Helvetica" w:eastAsia="Times New Roman" w:hAnsi="Helvetica" w:cs="Calibri"/>
          <w:b/>
          <w:bCs/>
          <w:color w:val="000000"/>
          <w:lang w:val="fr-FR"/>
        </w:rPr>
        <w:t>COPEAM</w:t>
      </w:r>
      <w:r w:rsidRPr="000A42D4">
        <w:rPr>
          <w:rFonts w:ascii="Helvetica" w:eastAsia="Times New Roman" w:hAnsi="Helvetica" w:cs="Calibri"/>
          <w:color w:val="000000"/>
          <w:lang w:val="fr-FR"/>
        </w:rPr>
        <w:t xml:space="preserve"> (</w:t>
      </w:r>
      <w:proofErr w:type="spellStart"/>
      <w:r w:rsidRPr="000A42D4">
        <w:rPr>
          <w:rFonts w:ascii="Helvetica" w:eastAsia="Times New Roman" w:hAnsi="Helvetica" w:cs="Calibri"/>
          <w:color w:val="000000"/>
          <w:lang w:val="fr-FR"/>
        </w:rPr>
        <w:t>Conférence</w:t>
      </w:r>
      <w:proofErr w:type="spellEnd"/>
      <w:r w:rsidRPr="000A42D4">
        <w:rPr>
          <w:rFonts w:ascii="Helvetica" w:eastAsia="Times New Roman" w:hAnsi="Helvetica" w:cs="Calibri"/>
          <w:color w:val="000000"/>
          <w:lang w:val="fr-FR"/>
        </w:rPr>
        <w:t xml:space="preserve"> Permanente de l’Audiovisuel </w:t>
      </w:r>
      <w:proofErr w:type="spellStart"/>
      <w:r w:rsidRPr="000A42D4">
        <w:rPr>
          <w:rFonts w:ascii="Helvetica" w:eastAsia="Times New Roman" w:hAnsi="Helvetica" w:cs="Calibri"/>
          <w:color w:val="000000"/>
          <w:lang w:val="fr-FR"/>
        </w:rPr>
        <w:t>Méditerranéen</w:t>
      </w:r>
      <w:proofErr w:type="spellEnd"/>
      <w:r w:rsidR="00DB3165" w:rsidRPr="000A42D4" w:rsidDel="00DB3165">
        <w:rPr>
          <w:rFonts w:ascii="Helvetica" w:eastAsia="Times New Roman" w:hAnsi="Helvetica" w:cs="Calibri"/>
          <w:color w:val="000000"/>
          <w:lang w:val="fr-FR"/>
        </w:rPr>
        <w:t xml:space="preserve"> </w:t>
      </w:r>
      <w:r w:rsidR="000F14DF" w:rsidRPr="000A42D4">
        <w:rPr>
          <w:rFonts w:ascii="Helvetica" w:eastAsia="Times New Roman" w:hAnsi="Helvetica" w:cs="Calibri"/>
          <w:color w:val="000000"/>
          <w:lang w:val="fr-FR"/>
        </w:rPr>
        <w:t>a</w:t>
      </w:r>
      <w:r w:rsidRPr="000A42D4">
        <w:rPr>
          <w:rFonts w:ascii="Helvetica" w:eastAsia="Times New Roman" w:hAnsi="Helvetica" w:cs="Calibri"/>
          <w:color w:val="000000"/>
          <w:lang w:val="fr-FR"/>
        </w:rPr>
        <w:t xml:space="preserve"> présenté mai la 1</w:t>
      </w:r>
      <w:r w:rsidRPr="000A42D4">
        <w:rPr>
          <w:rFonts w:ascii="Helvetica" w:eastAsia="Times New Roman" w:hAnsi="Helvetica" w:cs="Calibri"/>
          <w:color w:val="000000"/>
          <w:vertAlign w:val="superscript"/>
          <w:lang w:val="fr-FR"/>
        </w:rPr>
        <w:t>ère</w:t>
      </w:r>
      <w:r w:rsidRPr="000A42D4">
        <w:rPr>
          <w:rFonts w:ascii="Helvetica" w:eastAsia="Times New Roman" w:hAnsi="Helvetica" w:cs="Calibri"/>
          <w:color w:val="000000"/>
          <w:lang w:val="fr-FR"/>
        </w:rPr>
        <w:t xml:space="preserve"> édition du prix COPEAM/TV5 MONDE </w:t>
      </w:r>
      <w:r w:rsidRPr="000A42D4">
        <w:rPr>
          <w:rFonts w:ascii="Helvetica" w:eastAsia="Times New Roman" w:hAnsi="Helvetica" w:cs="Calibri"/>
          <w:b/>
          <w:bCs/>
          <w:color w:val="000000"/>
          <w:lang w:val="fr-FR"/>
        </w:rPr>
        <w:t>À PREMIÈRE VUE</w:t>
      </w:r>
      <w:r w:rsidRPr="000A42D4">
        <w:rPr>
          <w:rFonts w:ascii="Helvetica" w:eastAsia="Times New Roman" w:hAnsi="Helvetica" w:cs="Calibri"/>
          <w:color w:val="000000"/>
          <w:lang w:val="fr-FR"/>
        </w:rPr>
        <w:t xml:space="preserve">, </w:t>
      </w:r>
      <w:proofErr w:type="spellStart"/>
      <w:r w:rsidRPr="000A42D4">
        <w:rPr>
          <w:rFonts w:ascii="Helvetica" w:eastAsia="Times New Roman" w:hAnsi="Helvetica" w:cs="Calibri"/>
          <w:color w:val="000000"/>
          <w:lang w:val="fr-FR"/>
        </w:rPr>
        <w:t>dédie</w:t>
      </w:r>
      <w:proofErr w:type="spellEnd"/>
      <w:r w:rsidRPr="000A42D4">
        <w:rPr>
          <w:rFonts w:ascii="Helvetica" w:eastAsia="Times New Roman" w:hAnsi="Helvetica" w:cs="Calibri"/>
          <w:color w:val="000000"/>
          <w:lang w:val="fr-FR"/>
        </w:rPr>
        <w:t xml:space="preserve">́ aux jeunes talents des </w:t>
      </w:r>
      <w:proofErr w:type="spellStart"/>
      <w:r w:rsidRPr="000A42D4">
        <w:rPr>
          <w:rFonts w:ascii="Helvetica" w:eastAsia="Times New Roman" w:hAnsi="Helvetica" w:cs="Calibri"/>
          <w:color w:val="000000"/>
          <w:lang w:val="fr-FR"/>
        </w:rPr>
        <w:t>écoles</w:t>
      </w:r>
      <w:proofErr w:type="spellEnd"/>
      <w:r w:rsidRPr="000A42D4">
        <w:rPr>
          <w:rFonts w:ascii="Helvetica" w:eastAsia="Times New Roman" w:hAnsi="Helvetica" w:cs="Calibri"/>
          <w:color w:val="000000"/>
          <w:lang w:val="fr-FR"/>
        </w:rPr>
        <w:t xml:space="preserve"> de </w:t>
      </w:r>
      <w:proofErr w:type="spellStart"/>
      <w:r w:rsidRPr="000A42D4">
        <w:rPr>
          <w:rFonts w:ascii="Helvetica" w:eastAsia="Times New Roman" w:hAnsi="Helvetica" w:cs="Calibri"/>
          <w:color w:val="000000"/>
          <w:lang w:val="fr-FR"/>
        </w:rPr>
        <w:t>cinéma</w:t>
      </w:r>
      <w:proofErr w:type="spellEnd"/>
      <w:r w:rsidRPr="000A42D4">
        <w:rPr>
          <w:rFonts w:ascii="Helvetica" w:eastAsia="Times New Roman" w:hAnsi="Helvetica" w:cs="Calibri"/>
          <w:color w:val="000000"/>
          <w:lang w:val="fr-FR"/>
        </w:rPr>
        <w:t xml:space="preserve"> de la </w:t>
      </w:r>
      <w:proofErr w:type="spellStart"/>
      <w:r w:rsidRPr="000A42D4">
        <w:rPr>
          <w:rFonts w:ascii="Helvetica" w:eastAsia="Times New Roman" w:hAnsi="Helvetica" w:cs="Calibri"/>
          <w:color w:val="000000"/>
          <w:lang w:val="fr-FR"/>
        </w:rPr>
        <w:t>région</w:t>
      </w:r>
      <w:proofErr w:type="spellEnd"/>
      <w:r w:rsidRPr="000A42D4">
        <w:rPr>
          <w:rFonts w:ascii="Helvetica" w:eastAsia="Times New Roman" w:hAnsi="Helvetica" w:cs="Calibri"/>
          <w:color w:val="000000"/>
          <w:lang w:val="fr-FR"/>
        </w:rPr>
        <w:t xml:space="preserve"> </w:t>
      </w:r>
      <w:proofErr w:type="spellStart"/>
      <w:r w:rsidRPr="000A42D4">
        <w:rPr>
          <w:rFonts w:ascii="Helvetica" w:eastAsia="Times New Roman" w:hAnsi="Helvetica" w:cs="Calibri"/>
          <w:color w:val="000000"/>
          <w:lang w:val="fr-FR"/>
        </w:rPr>
        <w:t>méditérrannéenne</w:t>
      </w:r>
      <w:proofErr w:type="spellEnd"/>
      <w:r w:rsidRPr="000A42D4">
        <w:rPr>
          <w:rFonts w:ascii="Helvetica" w:eastAsia="Times New Roman" w:hAnsi="Helvetica" w:cs="Calibri"/>
          <w:color w:val="000000"/>
          <w:lang w:val="fr-FR"/>
        </w:rPr>
        <w:t xml:space="preserve">. </w:t>
      </w:r>
    </w:p>
    <w:p w14:paraId="7D194F56" w14:textId="75CF82C6"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Times New Roman"/>
          <w:lang w:val="fr-FR"/>
        </w:rPr>
        <w:br/>
      </w:r>
    </w:p>
    <w:p w14:paraId="4F057E51" w14:textId="77777777" w:rsidR="009A04D8" w:rsidRPr="000A42D4" w:rsidRDefault="009A04D8" w:rsidP="00D27A11">
      <w:pPr>
        <w:spacing w:line="240" w:lineRule="auto"/>
        <w:jc w:val="both"/>
        <w:textAlignment w:val="baseline"/>
        <w:rPr>
          <w:rFonts w:ascii="Helvetica" w:eastAsia="Times New Roman" w:hAnsi="Helvetica" w:cs="Times New Roman"/>
          <w:sz w:val="24"/>
          <w:szCs w:val="24"/>
          <w:lang w:val="en-US"/>
        </w:rPr>
      </w:pPr>
      <w:r w:rsidRPr="000A42D4">
        <w:rPr>
          <w:rFonts w:ascii="Helvetica" w:eastAsia="Times New Roman" w:hAnsi="Helvetica" w:cs="Calibri"/>
          <w:b/>
          <w:bCs/>
          <w:color w:val="000000"/>
          <w:sz w:val="24"/>
          <w:szCs w:val="24"/>
          <w:lang w:val="en-US"/>
        </w:rPr>
        <w:t xml:space="preserve">Hors les </w:t>
      </w:r>
      <w:proofErr w:type="spellStart"/>
      <w:proofErr w:type="gramStart"/>
      <w:r w:rsidRPr="000A42D4">
        <w:rPr>
          <w:rFonts w:ascii="Helvetica" w:eastAsia="Times New Roman" w:hAnsi="Helvetica" w:cs="Calibri"/>
          <w:b/>
          <w:bCs/>
          <w:color w:val="000000"/>
          <w:sz w:val="24"/>
          <w:szCs w:val="24"/>
          <w:lang w:val="en-US"/>
        </w:rPr>
        <w:t>murs</w:t>
      </w:r>
      <w:proofErr w:type="spellEnd"/>
      <w:r w:rsidRPr="000A42D4">
        <w:rPr>
          <w:rFonts w:ascii="Helvetica" w:eastAsia="Times New Roman" w:hAnsi="Helvetica" w:cs="Calibri"/>
          <w:b/>
          <w:bCs/>
          <w:color w:val="000000"/>
          <w:sz w:val="24"/>
          <w:szCs w:val="24"/>
          <w:lang w:val="en-US"/>
        </w:rPr>
        <w:t> :</w:t>
      </w:r>
      <w:proofErr w:type="gramEnd"/>
      <w:r w:rsidRPr="000A42D4">
        <w:rPr>
          <w:rFonts w:ascii="Helvetica" w:eastAsia="Times New Roman" w:hAnsi="Helvetica" w:cs="Calibri"/>
          <w:b/>
          <w:bCs/>
          <w:color w:val="000000"/>
          <w:sz w:val="24"/>
          <w:szCs w:val="24"/>
          <w:lang w:val="en-US"/>
        </w:rPr>
        <w:t xml:space="preserve"> Shoot The Book</w:t>
      </w:r>
    </w:p>
    <w:p w14:paraId="20CBCECE" w14:textId="77777777" w:rsidR="00A74287" w:rsidRPr="000A42D4" w:rsidRDefault="00A74287" w:rsidP="00A74287">
      <w:pPr>
        <w:spacing w:line="240" w:lineRule="auto"/>
        <w:ind w:left="1080"/>
        <w:jc w:val="both"/>
        <w:textAlignment w:val="baseline"/>
        <w:rPr>
          <w:rFonts w:ascii="Helvetica" w:eastAsia="Times New Roman" w:hAnsi="Helvetica" w:cs="Times New Roman"/>
          <w:lang w:val="en-US"/>
        </w:rPr>
      </w:pPr>
    </w:p>
    <w:p w14:paraId="47A96B27" w14:textId="6AB3A754" w:rsidR="008F1AED" w:rsidRPr="000A42D4" w:rsidRDefault="008F1AED" w:rsidP="00D27A11">
      <w:pPr>
        <w:rPr>
          <w:rFonts w:ascii="Helvetica" w:hAnsi="Helvetica"/>
        </w:rPr>
      </w:pPr>
      <w:r w:rsidRPr="000A42D4">
        <w:rPr>
          <w:rFonts w:ascii="Helvetica" w:eastAsia="Times New Roman" w:hAnsi="Helvetica" w:cs="Times New Roman"/>
          <w:color w:val="000000"/>
        </w:rPr>
        <w:t>40 éditeurs et 170 producteurs ont participé à la 9</w:t>
      </w:r>
      <w:r w:rsidRPr="000A42D4">
        <w:rPr>
          <w:rFonts w:ascii="Helvetica" w:eastAsia="Times New Roman" w:hAnsi="Helvetica" w:cs="Times New Roman"/>
          <w:color w:val="000000"/>
          <w:vertAlign w:val="superscript"/>
        </w:rPr>
        <w:t>e</w:t>
      </w:r>
      <w:r w:rsidRPr="000A42D4">
        <w:rPr>
          <w:rFonts w:ascii="Helvetica" w:eastAsia="Times New Roman" w:hAnsi="Helvetica" w:cs="Times New Roman"/>
          <w:color w:val="000000"/>
        </w:rPr>
        <w:t xml:space="preserve"> édition de </w:t>
      </w:r>
      <w:r w:rsidRPr="000A42D4">
        <w:rPr>
          <w:rFonts w:ascii="Helvetica" w:eastAsia="Times New Roman" w:hAnsi="Helvetica" w:cs="Times New Roman"/>
          <w:i/>
          <w:color w:val="000000"/>
        </w:rPr>
        <w:t xml:space="preserve">Shoot the </w:t>
      </w:r>
      <w:proofErr w:type="gramStart"/>
      <w:r w:rsidRPr="000A42D4">
        <w:rPr>
          <w:rFonts w:ascii="Helvetica" w:eastAsia="Times New Roman" w:hAnsi="Helvetica" w:cs="Times New Roman"/>
          <w:i/>
          <w:color w:val="000000"/>
        </w:rPr>
        <w:t>Book!</w:t>
      </w:r>
      <w:proofErr w:type="gramEnd"/>
      <w:r w:rsidRPr="000A42D4">
        <w:rPr>
          <w:rFonts w:ascii="Helvetica" w:eastAsia="Times New Roman" w:hAnsi="Helvetica" w:cs="Times New Roman"/>
          <w:i/>
          <w:color w:val="000000"/>
        </w:rPr>
        <w:t xml:space="preserve"> Cannes</w:t>
      </w:r>
      <w:r w:rsidRPr="000A42D4">
        <w:rPr>
          <w:rFonts w:ascii="Helvetica" w:eastAsia="Times New Roman" w:hAnsi="Helvetica" w:cs="Times New Roman"/>
          <w:color w:val="000000"/>
        </w:rPr>
        <w:t xml:space="preserve">, programme de rencontres professionnelles sur l’adaptation audiovisuelle initié par la SCELF dont l’Institut français est partenaire. Cette édition 2022 </w:t>
      </w:r>
      <w:r w:rsidRPr="000A42D4">
        <w:rPr>
          <w:rFonts w:ascii="Helvetica" w:hAnsi="Helvetica"/>
        </w:rPr>
        <w:t xml:space="preserve">s’articulait sur trois séquences : une </w:t>
      </w:r>
      <w:proofErr w:type="spellStart"/>
      <w:r w:rsidRPr="000A42D4">
        <w:rPr>
          <w:rFonts w:ascii="Helvetica" w:hAnsi="Helvetica"/>
        </w:rPr>
        <w:t>masterclass</w:t>
      </w:r>
      <w:proofErr w:type="spellEnd"/>
      <w:r w:rsidRPr="000A42D4">
        <w:rPr>
          <w:rFonts w:ascii="Helvetica" w:hAnsi="Helvetica"/>
        </w:rPr>
        <w:t xml:space="preserve">, la session de </w:t>
      </w:r>
      <w:proofErr w:type="spellStart"/>
      <w:r w:rsidRPr="000A42D4">
        <w:rPr>
          <w:rFonts w:ascii="Helvetica" w:hAnsi="Helvetica"/>
        </w:rPr>
        <w:t>pitchs</w:t>
      </w:r>
      <w:proofErr w:type="spellEnd"/>
      <w:r w:rsidRPr="000A42D4">
        <w:rPr>
          <w:rFonts w:ascii="Helvetica" w:hAnsi="Helvetica"/>
        </w:rPr>
        <w:t xml:space="preserve"> et les rendez-vous individuels entre producteurs et éditeurs.</w:t>
      </w:r>
      <w:r w:rsidR="001A5CEB" w:rsidRPr="000A42D4">
        <w:rPr>
          <w:rFonts w:ascii="Helvetica" w:hAnsi="Helvetica"/>
        </w:rPr>
        <w:t xml:space="preserve"> </w:t>
      </w:r>
      <w:r w:rsidRPr="000A42D4">
        <w:rPr>
          <w:rFonts w:ascii="Helvetica" w:hAnsi="Helvetica"/>
        </w:rPr>
        <w:t xml:space="preserve">La </w:t>
      </w:r>
      <w:proofErr w:type="spellStart"/>
      <w:r w:rsidRPr="000A42D4">
        <w:rPr>
          <w:rFonts w:ascii="Helvetica" w:hAnsi="Helvetica"/>
        </w:rPr>
        <w:t>masterclass</w:t>
      </w:r>
      <w:proofErr w:type="spellEnd"/>
      <w:r w:rsidRPr="000A42D4">
        <w:rPr>
          <w:rFonts w:ascii="Helvetica" w:hAnsi="Helvetica"/>
        </w:rPr>
        <w:t xml:space="preserve"> organisée avec le concours de Film Paris Région a accueilli 80 professionnels de l’édition, du cinéma et de l’audiovisuel d’une quinzaine de pays </w:t>
      </w:r>
      <w:r w:rsidR="001A5CEB" w:rsidRPr="000A42D4">
        <w:rPr>
          <w:rFonts w:ascii="Helvetica" w:hAnsi="Helvetica"/>
        </w:rPr>
        <w:t xml:space="preserve">avec un focus </w:t>
      </w:r>
      <w:r w:rsidRPr="000A42D4">
        <w:rPr>
          <w:rFonts w:ascii="Helvetica" w:hAnsi="Helvetica"/>
        </w:rPr>
        <w:t xml:space="preserve">sur les marchés allemand et italien de l’adaptation. </w:t>
      </w:r>
    </w:p>
    <w:p w14:paraId="6721EA8C" w14:textId="77777777" w:rsidR="008F1AED" w:rsidRPr="000A42D4" w:rsidRDefault="008F1AED" w:rsidP="008F1AED">
      <w:pPr>
        <w:jc w:val="both"/>
        <w:rPr>
          <w:rFonts w:ascii="Helvetica" w:eastAsia="Times New Roman" w:hAnsi="Helvetica" w:cs="Times New Roman"/>
          <w:color w:val="000000"/>
        </w:rPr>
      </w:pPr>
      <w:r w:rsidRPr="000A42D4">
        <w:rPr>
          <w:rFonts w:ascii="Helvetica" w:hAnsi="Helvetica"/>
        </w:rPr>
        <w:t xml:space="preserve">10 éditeurs français et étrangers, </w:t>
      </w:r>
      <w:r w:rsidRPr="000A42D4">
        <w:rPr>
          <w:rFonts w:ascii="Helvetica" w:eastAsia="Times New Roman" w:hAnsi="Helvetica"/>
          <w:color w:val="000000"/>
        </w:rPr>
        <w:t xml:space="preserve">sélectionnés par un jury de professionnels de l’audiovisuel, ont ensuite </w:t>
      </w:r>
      <w:proofErr w:type="spellStart"/>
      <w:r w:rsidRPr="000A42D4">
        <w:rPr>
          <w:rFonts w:ascii="Helvetica" w:eastAsia="Times New Roman" w:hAnsi="Helvetica"/>
          <w:color w:val="000000"/>
        </w:rPr>
        <w:t>pitché</w:t>
      </w:r>
      <w:proofErr w:type="spellEnd"/>
      <w:r w:rsidRPr="000A42D4">
        <w:rPr>
          <w:rFonts w:ascii="Helvetica" w:eastAsia="Times New Roman" w:hAnsi="Helvetica"/>
          <w:color w:val="000000"/>
        </w:rPr>
        <w:t xml:space="preserve"> leurs projets à </w:t>
      </w:r>
      <w:r w:rsidRPr="000A42D4">
        <w:rPr>
          <w:rFonts w:ascii="Helvetica" w:eastAsia="Times New Roman" w:hAnsi="Helvetica"/>
          <w:bCs/>
          <w:color w:val="000000"/>
        </w:rPr>
        <w:t xml:space="preserve">170 producteurs internationaux présents. </w:t>
      </w:r>
      <w:r w:rsidRPr="000A42D4">
        <w:rPr>
          <w:rFonts w:ascii="Helvetica" w:eastAsia="Times New Roman" w:hAnsi="Helvetica" w:cs="Times New Roman"/>
          <w:color w:val="000000"/>
        </w:rPr>
        <w:t>Les rendez-vous ont attiré environ 150 producteurs issus de 23 pays.</w:t>
      </w:r>
    </w:p>
    <w:p w14:paraId="19573425" w14:textId="51F5E078" w:rsidR="008F1AED" w:rsidRPr="000A42D4" w:rsidRDefault="008F1AED" w:rsidP="008F1AED">
      <w:pPr>
        <w:jc w:val="both"/>
        <w:rPr>
          <w:rFonts w:ascii="Helvetica" w:hAnsi="Helvetica"/>
        </w:rPr>
      </w:pPr>
      <w:r w:rsidRPr="000A42D4">
        <w:rPr>
          <w:rFonts w:ascii="Helvetica" w:hAnsi="Helvetica"/>
        </w:rPr>
        <w:t xml:space="preserve">En 2022, l’Institut français accompagne également les éditeurs sur des marchés de l’adaptation audiovisuelle en croissance, vers la Corée et Singapour. </w:t>
      </w:r>
    </w:p>
    <w:p w14:paraId="41782F0E" w14:textId="77777777" w:rsidR="009A04D8" w:rsidRPr="000A42D4" w:rsidRDefault="009A04D8" w:rsidP="00B34DDC">
      <w:pPr>
        <w:spacing w:line="240" w:lineRule="auto"/>
        <w:jc w:val="both"/>
        <w:rPr>
          <w:rFonts w:ascii="Helvetica" w:eastAsia="Times New Roman" w:hAnsi="Helvetica" w:cs="Times New Roman"/>
          <w:lang w:val="fr-FR"/>
        </w:rPr>
      </w:pPr>
    </w:p>
    <w:p w14:paraId="3AB20E18" w14:textId="76FA7FAD" w:rsidR="009A04D8" w:rsidRPr="000A42D4" w:rsidRDefault="001A5CEB" w:rsidP="00D27A11">
      <w:pPr>
        <w:spacing w:line="240" w:lineRule="auto"/>
        <w:jc w:val="both"/>
        <w:rPr>
          <w:rFonts w:ascii="Helvetica" w:eastAsia="Times New Roman" w:hAnsi="Helvetica" w:cs="Times New Roman"/>
          <w:sz w:val="24"/>
          <w:szCs w:val="24"/>
          <w:lang w:val="fr-FR"/>
        </w:rPr>
      </w:pPr>
      <w:r w:rsidRPr="000A42D4">
        <w:rPr>
          <w:rFonts w:ascii="Helvetica" w:eastAsia="Times New Roman" w:hAnsi="Helvetica" w:cs="Calibri"/>
          <w:b/>
          <w:bCs/>
          <w:color w:val="000000"/>
          <w:sz w:val="24"/>
          <w:szCs w:val="24"/>
          <w:lang w:val="fr-FR"/>
        </w:rPr>
        <w:t>2</w:t>
      </w:r>
      <w:r w:rsidR="009A04D8" w:rsidRPr="000A42D4">
        <w:rPr>
          <w:rFonts w:ascii="Helvetica" w:eastAsia="Times New Roman" w:hAnsi="Helvetica" w:cs="Calibri"/>
          <w:b/>
          <w:bCs/>
          <w:color w:val="000000"/>
          <w:sz w:val="24"/>
          <w:szCs w:val="24"/>
          <w:lang w:val="fr-FR"/>
        </w:rPr>
        <w:t>/</w:t>
      </w:r>
      <w:r w:rsidR="005F52A9" w:rsidRPr="000A42D4">
        <w:rPr>
          <w:rFonts w:ascii="Helvetica" w:eastAsia="Times New Roman" w:hAnsi="Helvetica" w:cs="Calibri"/>
          <w:b/>
          <w:bCs/>
          <w:color w:val="000000"/>
          <w:sz w:val="24"/>
          <w:szCs w:val="24"/>
          <w:lang w:val="fr-FR"/>
        </w:rPr>
        <w:t xml:space="preserve"> </w:t>
      </w:r>
      <w:r w:rsidR="009A04D8" w:rsidRPr="000A42D4">
        <w:rPr>
          <w:rFonts w:ascii="Helvetica" w:eastAsia="Times New Roman" w:hAnsi="Helvetica" w:cs="Calibri"/>
          <w:b/>
          <w:bCs/>
          <w:color w:val="000000"/>
          <w:sz w:val="24"/>
          <w:szCs w:val="24"/>
          <w:lang w:val="fr-FR"/>
        </w:rPr>
        <w:t>La Fabrique Cinéma 2022</w:t>
      </w:r>
      <w:r w:rsidR="00A74287" w:rsidRPr="000A42D4">
        <w:rPr>
          <w:rFonts w:ascii="Helvetica" w:eastAsia="Times New Roman" w:hAnsi="Helvetica" w:cs="Calibri"/>
          <w:b/>
          <w:bCs/>
          <w:color w:val="000000"/>
          <w:sz w:val="24"/>
          <w:szCs w:val="24"/>
          <w:lang w:val="fr-FR"/>
        </w:rPr>
        <w:t> </w:t>
      </w:r>
      <w:r w:rsidR="00A74287" w:rsidRPr="000A42D4">
        <w:rPr>
          <w:rFonts w:ascii="Helvetica" w:eastAsia="Times New Roman" w:hAnsi="Helvetica"/>
          <w:b/>
          <w:bCs/>
          <w:color w:val="000000"/>
          <w:sz w:val="24"/>
          <w:szCs w:val="24"/>
          <w:lang w:val="fr-FR"/>
        </w:rPr>
        <w:t xml:space="preserve">: </w:t>
      </w:r>
      <w:r w:rsidR="005F52A9" w:rsidRPr="000A42D4">
        <w:rPr>
          <w:rFonts w:ascii="Helvetica" w:eastAsia="Times New Roman" w:hAnsi="Helvetica"/>
          <w:b/>
          <w:bCs/>
          <w:color w:val="000000"/>
          <w:sz w:val="24"/>
          <w:szCs w:val="24"/>
          <w:lang w:val="fr-FR"/>
        </w:rPr>
        <w:t>un réseau de lauréats talentueux !</w:t>
      </w:r>
    </w:p>
    <w:p w14:paraId="5BD378AC" w14:textId="77777777" w:rsidR="009A04D8" w:rsidRPr="000A42D4" w:rsidRDefault="009A04D8" w:rsidP="00B34DDC">
      <w:pPr>
        <w:spacing w:line="240" w:lineRule="auto"/>
        <w:jc w:val="both"/>
        <w:rPr>
          <w:rFonts w:ascii="Helvetica" w:eastAsia="Times New Roman" w:hAnsi="Helvetica" w:cs="Times New Roman"/>
          <w:lang w:val="fr-FR"/>
        </w:rPr>
      </w:pPr>
    </w:p>
    <w:p w14:paraId="761DA754"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L’Institut français se réjouit de voir ses anciens lauréats dans les palmarès de cette édition cannoise et les invite dans son programme. </w:t>
      </w:r>
    </w:p>
    <w:p w14:paraId="6AA93368"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 </w:t>
      </w:r>
    </w:p>
    <w:p w14:paraId="7825FA37" w14:textId="35A15971"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En effet</w:t>
      </w:r>
      <w:r w:rsidRPr="000A42D4">
        <w:rPr>
          <w:rFonts w:ascii="Helvetica" w:eastAsia="Times New Roman" w:hAnsi="Helvetica"/>
          <w:i/>
          <w:iCs/>
          <w:color w:val="000000"/>
          <w:lang w:val="fr-FR"/>
        </w:rPr>
        <w:t>, </w:t>
      </w:r>
      <w:r w:rsidRPr="000A42D4">
        <w:rPr>
          <w:rFonts w:ascii="Helvetica" w:eastAsia="Times New Roman" w:hAnsi="Helvetica"/>
          <w:b/>
          <w:bCs/>
          <w:i/>
          <w:iCs/>
          <w:color w:val="000000"/>
          <w:lang w:val="fr-FR"/>
        </w:rPr>
        <w:t xml:space="preserve">La </w:t>
      </w:r>
      <w:proofErr w:type="spellStart"/>
      <w:r w:rsidRPr="000A42D4">
        <w:rPr>
          <w:rFonts w:ascii="Helvetica" w:eastAsia="Times New Roman" w:hAnsi="Helvetica"/>
          <w:b/>
          <w:bCs/>
          <w:i/>
          <w:iCs/>
          <w:color w:val="000000"/>
          <w:lang w:val="fr-FR"/>
        </w:rPr>
        <w:t>Jauria</w:t>
      </w:r>
      <w:proofErr w:type="spellEnd"/>
      <w:r w:rsidRPr="000A42D4">
        <w:rPr>
          <w:rFonts w:ascii="Helvetica" w:eastAsia="Times New Roman" w:hAnsi="Helvetica"/>
          <w:b/>
          <w:bCs/>
          <w:color w:val="000000"/>
          <w:lang w:val="fr-FR"/>
        </w:rPr>
        <w:t> d’Andrés Ramire</w:t>
      </w:r>
      <w:r w:rsidR="000A42D4" w:rsidRPr="000A42D4">
        <w:rPr>
          <w:rFonts w:ascii="Helvetica" w:eastAsia="Times New Roman" w:hAnsi="Helvetica"/>
          <w:b/>
          <w:bCs/>
          <w:color w:val="000000"/>
          <w:lang w:val="fr-FR"/>
        </w:rPr>
        <w:t>z</w:t>
      </w:r>
      <w:r w:rsidRPr="000A42D4">
        <w:rPr>
          <w:rFonts w:ascii="Helvetica" w:eastAsia="Times New Roman" w:hAnsi="Helvetica"/>
          <w:b/>
          <w:bCs/>
          <w:color w:val="000000"/>
          <w:lang w:val="fr-FR"/>
        </w:rPr>
        <w:t xml:space="preserve"> </w:t>
      </w:r>
      <w:proofErr w:type="spellStart"/>
      <w:r w:rsidRPr="000A42D4">
        <w:rPr>
          <w:rFonts w:ascii="Helvetica" w:eastAsia="Times New Roman" w:hAnsi="Helvetica"/>
          <w:b/>
          <w:bCs/>
          <w:color w:val="000000"/>
          <w:lang w:val="fr-FR"/>
        </w:rPr>
        <w:t>Pulid</w:t>
      </w:r>
      <w:r w:rsidRPr="000A42D4">
        <w:rPr>
          <w:rFonts w:ascii="Helvetica" w:eastAsia="Times New Roman" w:hAnsi="Helvetica"/>
          <w:b/>
          <w:color w:val="000000"/>
          <w:lang w:val="fr-FR"/>
        </w:rPr>
        <w:t>o</w:t>
      </w:r>
      <w:proofErr w:type="spellEnd"/>
      <w:r w:rsidRPr="000A42D4">
        <w:rPr>
          <w:rFonts w:ascii="Helvetica" w:eastAsia="Times New Roman" w:hAnsi="Helvetica"/>
          <w:color w:val="000000"/>
          <w:lang w:val="fr-FR"/>
        </w:rPr>
        <w:t xml:space="preserve"> a reçu le Grand Prix de la Semaine de la Critique et le prix SACD. Le réalisateur colombien avait participé à La Fabrique Cinéma en 2018 avec ce projet</w:t>
      </w:r>
      <w:r w:rsidR="001B0630" w:rsidRPr="000A42D4">
        <w:rPr>
          <w:rFonts w:ascii="Helvetica" w:eastAsia="Times New Roman" w:hAnsi="Helvetica"/>
          <w:color w:val="000000"/>
          <w:lang w:val="fr-FR"/>
        </w:rPr>
        <w:t>, soutenu également par l’Aide aux cinémas du monde.</w:t>
      </w:r>
    </w:p>
    <w:p w14:paraId="63FCFD39"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b/>
          <w:bCs/>
          <w:color w:val="000000"/>
          <w:lang w:val="fr-FR"/>
        </w:rPr>
        <w:br/>
      </w:r>
      <w:r w:rsidRPr="000A42D4">
        <w:rPr>
          <w:rFonts w:ascii="Helvetica" w:eastAsia="Times New Roman" w:hAnsi="Helvetica" w:cs="Calibri"/>
          <w:color w:val="000000"/>
          <w:lang w:val="fr-FR"/>
        </w:rPr>
        <w:t>Le court-métrage</w:t>
      </w:r>
      <w:r w:rsidRPr="000A42D4">
        <w:rPr>
          <w:rFonts w:ascii="Helvetica" w:eastAsia="Times New Roman" w:hAnsi="Helvetica" w:cs="Calibri"/>
          <w:i/>
          <w:iCs/>
          <w:color w:val="000000"/>
          <w:lang w:val="fr-FR"/>
        </w:rPr>
        <w:t> </w:t>
      </w:r>
      <w:r w:rsidRPr="000A42D4">
        <w:rPr>
          <w:rFonts w:ascii="Helvetica" w:eastAsia="Times New Roman" w:hAnsi="Helvetica" w:cs="Calibri"/>
          <w:b/>
          <w:bCs/>
          <w:i/>
          <w:iCs/>
          <w:color w:val="000000"/>
          <w:lang w:val="fr-FR"/>
        </w:rPr>
        <w:t>Lori</w:t>
      </w:r>
      <w:r w:rsidRPr="000A42D4">
        <w:rPr>
          <w:rFonts w:ascii="Helvetica" w:eastAsia="Times New Roman" w:hAnsi="Helvetica" w:cs="Calibri"/>
          <w:b/>
          <w:bCs/>
          <w:color w:val="000000"/>
          <w:lang w:val="fr-FR"/>
        </w:rPr>
        <w:t> d’</w:t>
      </w:r>
      <w:proofErr w:type="spellStart"/>
      <w:r w:rsidRPr="000A42D4">
        <w:rPr>
          <w:rFonts w:ascii="Helvetica" w:eastAsia="Times New Roman" w:hAnsi="Helvetica" w:cs="Calibri"/>
          <w:b/>
          <w:bCs/>
          <w:color w:val="000000"/>
          <w:lang w:val="fr-FR"/>
        </w:rPr>
        <w:t>Abinash</w:t>
      </w:r>
      <w:proofErr w:type="spellEnd"/>
      <w:r w:rsidRPr="000A42D4">
        <w:rPr>
          <w:rFonts w:ascii="Helvetica" w:eastAsia="Times New Roman" w:hAnsi="Helvetica" w:cs="Calibri"/>
          <w:b/>
          <w:bCs/>
          <w:color w:val="000000"/>
          <w:lang w:val="fr-FR"/>
        </w:rPr>
        <w:t xml:space="preserve"> </w:t>
      </w:r>
      <w:proofErr w:type="spellStart"/>
      <w:r w:rsidRPr="000A42D4">
        <w:rPr>
          <w:rFonts w:ascii="Helvetica" w:eastAsia="Times New Roman" w:hAnsi="Helvetica" w:cs="Calibri"/>
          <w:b/>
          <w:bCs/>
          <w:color w:val="000000"/>
          <w:lang w:val="fr-FR"/>
        </w:rPr>
        <w:t>Bikram</w:t>
      </w:r>
      <w:proofErr w:type="spellEnd"/>
      <w:r w:rsidRPr="000A42D4">
        <w:rPr>
          <w:rFonts w:ascii="Helvetica" w:eastAsia="Times New Roman" w:hAnsi="Helvetica" w:cs="Calibri"/>
          <w:b/>
          <w:bCs/>
          <w:color w:val="000000"/>
          <w:lang w:val="fr-FR"/>
        </w:rPr>
        <w:t xml:space="preserve"> Shah, réalisateur népalais participant à La Fabrique cette année</w:t>
      </w:r>
      <w:r w:rsidRPr="000A42D4">
        <w:rPr>
          <w:rFonts w:ascii="Helvetica" w:eastAsia="Times New Roman" w:hAnsi="Helvetica" w:cs="Calibri"/>
          <w:color w:val="000000"/>
          <w:lang w:val="fr-FR"/>
        </w:rPr>
        <w:t> avec son projet de 1</w:t>
      </w:r>
      <w:r w:rsidRPr="000A42D4">
        <w:rPr>
          <w:rFonts w:ascii="Helvetica" w:eastAsia="Times New Roman" w:hAnsi="Helvetica" w:cs="Calibri"/>
          <w:color w:val="000000"/>
          <w:vertAlign w:val="superscript"/>
          <w:lang w:val="fr-FR"/>
        </w:rPr>
        <w:t>er </w:t>
      </w:r>
      <w:r w:rsidRPr="000A42D4">
        <w:rPr>
          <w:rFonts w:ascii="Helvetica" w:eastAsia="Times New Roman" w:hAnsi="Helvetica" w:cs="Calibri"/>
          <w:color w:val="000000"/>
          <w:lang w:val="fr-FR"/>
        </w:rPr>
        <w:t xml:space="preserve">long-métrage « </w:t>
      </w:r>
      <w:proofErr w:type="spellStart"/>
      <w:r w:rsidRPr="000A42D4">
        <w:rPr>
          <w:rFonts w:ascii="Helvetica" w:eastAsia="Times New Roman" w:hAnsi="Helvetica" w:cs="Calibri"/>
          <w:color w:val="000000"/>
          <w:lang w:val="fr-FR"/>
        </w:rPr>
        <w:t>Elephants</w:t>
      </w:r>
      <w:proofErr w:type="spellEnd"/>
      <w:r w:rsidRPr="000A42D4">
        <w:rPr>
          <w:rFonts w:ascii="Helvetica" w:eastAsia="Times New Roman" w:hAnsi="Helvetica" w:cs="Calibri"/>
          <w:color w:val="000000"/>
          <w:lang w:val="fr-FR"/>
        </w:rPr>
        <w:t xml:space="preserve"> in the </w:t>
      </w:r>
      <w:proofErr w:type="spellStart"/>
      <w:r w:rsidRPr="000A42D4">
        <w:rPr>
          <w:rFonts w:ascii="Helvetica" w:eastAsia="Times New Roman" w:hAnsi="Helvetica" w:cs="Calibri"/>
          <w:color w:val="000000"/>
          <w:lang w:val="fr-FR"/>
        </w:rPr>
        <w:t>fog</w:t>
      </w:r>
      <w:proofErr w:type="spellEnd"/>
      <w:r w:rsidRPr="000A42D4">
        <w:rPr>
          <w:rFonts w:ascii="Helvetica" w:eastAsia="Times New Roman" w:hAnsi="Helvetica" w:cs="Calibri"/>
          <w:color w:val="000000"/>
          <w:lang w:val="fr-FR"/>
        </w:rPr>
        <w:t xml:space="preserve"> » a reçu la Mention Spéciale du jury de la compétition officielle des courts-métrages. La compétition </w:t>
      </w:r>
      <w:r w:rsidRPr="000A42D4">
        <w:rPr>
          <w:rFonts w:ascii="Helvetica" w:eastAsia="Times New Roman" w:hAnsi="Helvetica" w:cs="Calibri"/>
          <w:color w:val="000000"/>
          <w:lang w:val="fr-FR"/>
        </w:rPr>
        <w:lastRenderedPageBreak/>
        <w:t>incluait également </w:t>
      </w:r>
      <w:proofErr w:type="spellStart"/>
      <w:r w:rsidRPr="000A42D4">
        <w:rPr>
          <w:rFonts w:ascii="Helvetica" w:eastAsia="Times New Roman" w:hAnsi="Helvetica" w:cs="Calibri"/>
          <w:b/>
          <w:bCs/>
          <w:i/>
          <w:iCs/>
          <w:color w:val="000000"/>
          <w:lang w:val="fr-FR"/>
        </w:rPr>
        <w:t>Luz</w:t>
      </w:r>
      <w:proofErr w:type="spellEnd"/>
      <w:r w:rsidRPr="000A42D4">
        <w:rPr>
          <w:rFonts w:ascii="Helvetica" w:eastAsia="Times New Roman" w:hAnsi="Helvetica" w:cs="Calibri"/>
          <w:b/>
          <w:bCs/>
          <w:i/>
          <w:iCs/>
          <w:color w:val="000000"/>
          <w:lang w:val="fr-FR"/>
        </w:rPr>
        <w:t xml:space="preserve"> </w:t>
      </w:r>
      <w:proofErr w:type="spellStart"/>
      <w:r w:rsidRPr="000A42D4">
        <w:rPr>
          <w:rFonts w:ascii="Helvetica" w:eastAsia="Times New Roman" w:hAnsi="Helvetica" w:cs="Calibri"/>
          <w:b/>
          <w:bCs/>
          <w:i/>
          <w:iCs/>
          <w:color w:val="000000"/>
          <w:lang w:val="fr-FR"/>
        </w:rPr>
        <w:t>Nocturna</w:t>
      </w:r>
      <w:proofErr w:type="spellEnd"/>
      <w:r w:rsidRPr="000A42D4">
        <w:rPr>
          <w:rFonts w:ascii="Helvetica" w:eastAsia="Times New Roman" w:hAnsi="Helvetica" w:cs="Calibri"/>
          <w:b/>
          <w:bCs/>
          <w:color w:val="000000"/>
          <w:lang w:val="fr-FR"/>
        </w:rPr>
        <w:t> de la réalisatrice costaricaine Kim Torres</w:t>
      </w:r>
      <w:r w:rsidRPr="000A42D4">
        <w:rPr>
          <w:rFonts w:ascii="Helvetica" w:eastAsia="Times New Roman" w:hAnsi="Helvetica" w:cs="Calibri"/>
          <w:color w:val="000000"/>
          <w:lang w:val="fr-FR"/>
        </w:rPr>
        <w:t> (la Fabrique 2021).</w:t>
      </w:r>
    </w:p>
    <w:p w14:paraId="7B8B6D9D"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w:t>
      </w:r>
    </w:p>
    <w:p w14:paraId="2EF90E2E"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Et le 1</w:t>
      </w:r>
      <w:r w:rsidRPr="000A42D4">
        <w:rPr>
          <w:rFonts w:ascii="Helvetica" w:eastAsia="Times New Roman" w:hAnsi="Helvetica" w:cs="Calibri"/>
          <w:color w:val="000000"/>
          <w:vertAlign w:val="superscript"/>
          <w:lang w:val="fr-FR"/>
        </w:rPr>
        <w:t>er</w:t>
      </w:r>
      <w:r w:rsidRPr="000A42D4">
        <w:rPr>
          <w:rFonts w:ascii="Helvetica" w:eastAsia="Times New Roman" w:hAnsi="Helvetica" w:cs="Calibri"/>
          <w:color w:val="000000"/>
          <w:lang w:val="fr-FR"/>
        </w:rPr>
        <w:t> long métrage </w:t>
      </w:r>
      <w:r w:rsidRPr="000A42D4">
        <w:rPr>
          <w:rFonts w:ascii="Helvetica" w:eastAsia="Times New Roman" w:hAnsi="Helvetica" w:cs="Calibri"/>
          <w:i/>
          <w:iCs/>
          <w:color w:val="000000"/>
          <w:lang w:val="fr-FR"/>
        </w:rPr>
        <w:t>Plan 75</w:t>
      </w:r>
      <w:r w:rsidRPr="000A42D4">
        <w:rPr>
          <w:rFonts w:ascii="Helvetica" w:eastAsia="Times New Roman" w:hAnsi="Helvetica" w:cs="Calibri"/>
          <w:color w:val="000000"/>
          <w:lang w:val="fr-FR"/>
        </w:rPr>
        <w:t xml:space="preserve"> de Chie </w:t>
      </w:r>
      <w:proofErr w:type="spellStart"/>
      <w:r w:rsidRPr="000A42D4">
        <w:rPr>
          <w:rFonts w:ascii="Helvetica" w:eastAsia="Times New Roman" w:hAnsi="Helvetica" w:cs="Calibri"/>
          <w:color w:val="000000"/>
          <w:lang w:val="fr-FR"/>
        </w:rPr>
        <w:t>Hayakawa</w:t>
      </w:r>
      <w:proofErr w:type="spellEnd"/>
      <w:r w:rsidRPr="000A42D4">
        <w:rPr>
          <w:rFonts w:ascii="Helvetica" w:eastAsia="Times New Roman" w:hAnsi="Helvetica" w:cs="Calibri"/>
          <w:color w:val="000000"/>
          <w:lang w:val="fr-FR"/>
        </w:rPr>
        <w:t xml:space="preserve">, coproduit par le producteur philippin </w:t>
      </w:r>
      <w:proofErr w:type="spellStart"/>
      <w:r w:rsidRPr="000A42D4">
        <w:rPr>
          <w:rFonts w:ascii="Helvetica" w:eastAsia="Times New Roman" w:hAnsi="Helvetica" w:cs="Calibri"/>
          <w:color w:val="000000"/>
          <w:lang w:val="fr-FR"/>
        </w:rPr>
        <w:t>Alemberg</w:t>
      </w:r>
      <w:proofErr w:type="spellEnd"/>
      <w:r w:rsidRPr="000A42D4">
        <w:rPr>
          <w:rFonts w:ascii="Helvetica" w:eastAsia="Times New Roman" w:hAnsi="Helvetica" w:cs="Calibri"/>
          <w:color w:val="000000"/>
          <w:lang w:val="fr-FR"/>
        </w:rPr>
        <w:t xml:space="preserve"> Ang, qui était à La Fabrique en 2021 avec un projet, reçoit le prix spécial du jury de la Caméra d’Or !</w:t>
      </w:r>
    </w:p>
    <w:p w14:paraId="23A1D527"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w:t>
      </w:r>
    </w:p>
    <w:p w14:paraId="127AF5DD" w14:textId="77777777" w:rsidR="0063095A" w:rsidRPr="000A42D4" w:rsidRDefault="0063095A" w:rsidP="0063095A">
      <w:pPr>
        <w:spacing w:line="240" w:lineRule="auto"/>
        <w:rPr>
          <w:rFonts w:ascii="Helvetica" w:eastAsia="Times New Roman" w:hAnsi="Helvetica" w:cs="Calibri"/>
          <w:color w:val="000000"/>
          <w:lang w:val="fr-FR"/>
        </w:rPr>
      </w:pPr>
      <w:proofErr w:type="spellStart"/>
      <w:r w:rsidRPr="000A42D4">
        <w:rPr>
          <w:rFonts w:ascii="Helvetica" w:eastAsia="Times New Roman" w:hAnsi="Helvetica" w:cs="Calibri"/>
          <w:color w:val="000000"/>
          <w:lang w:val="fr-FR"/>
        </w:rPr>
        <w:t>Kaouther</w:t>
      </w:r>
      <w:proofErr w:type="spellEnd"/>
      <w:r w:rsidRPr="000A42D4">
        <w:rPr>
          <w:rFonts w:ascii="Helvetica" w:eastAsia="Times New Roman" w:hAnsi="Helvetica" w:cs="Calibri"/>
          <w:color w:val="000000"/>
          <w:lang w:val="fr-FR"/>
        </w:rPr>
        <w:t xml:space="preserve"> Ben </w:t>
      </w:r>
      <w:proofErr w:type="spellStart"/>
      <w:r w:rsidRPr="000A42D4">
        <w:rPr>
          <w:rFonts w:ascii="Helvetica" w:eastAsia="Times New Roman" w:hAnsi="Helvetica" w:cs="Calibri"/>
          <w:color w:val="000000"/>
          <w:lang w:val="fr-FR"/>
        </w:rPr>
        <w:t>Hania</w:t>
      </w:r>
      <w:proofErr w:type="spellEnd"/>
      <w:r w:rsidRPr="000A42D4">
        <w:rPr>
          <w:rFonts w:ascii="Helvetica" w:eastAsia="Times New Roman" w:hAnsi="Helvetica" w:cs="Calibri"/>
          <w:color w:val="000000"/>
          <w:lang w:val="fr-FR"/>
        </w:rPr>
        <w:t>, lauréate 2015, était présidente du jury de La Semaine de la Critique.</w:t>
      </w:r>
    </w:p>
    <w:p w14:paraId="1236D7B6"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w:t>
      </w:r>
    </w:p>
    <w:p w14:paraId="5CFE0BFA" w14:textId="5AE5B3A3"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xml:space="preserve">Elias Ribeiro, ancien lauréat 2014 assurait la modération de la session des </w:t>
      </w:r>
      <w:proofErr w:type="spellStart"/>
      <w:r w:rsidRPr="000A42D4">
        <w:rPr>
          <w:rFonts w:ascii="Helvetica" w:eastAsia="Times New Roman" w:hAnsi="Helvetica" w:cs="Calibri"/>
          <w:color w:val="000000"/>
          <w:lang w:val="fr-FR"/>
        </w:rPr>
        <w:t>pitchs</w:t>
      </w:r>
      <w:proofErr w:type="spellEnd"/>
      <w:r w:rsidRPr="000A42D4">
        <w:rPr>
          <w:rFonts w:ascii="Helvetica" w:eastAsia="Times New Roman" w:hAnsi="Helvetica" w:cs="Calibri"/>
          <w:color w:val="000000"/>
          <w:lang w:val="fr-FR"/>
        </w:rPr>
        <w:t xml:space="preserve"> de La Fab</w:t>
      </w:r>
      <w:r w:rsidR="005F52A9" w:rsidRPr="000A42D4">
        <w:rPr>
          <w:rFonts w:ascii="Helvetica" w:eastAsia="Times New Roman" w:hAnsi="Helvetica" w:cs="Calibri"/>
          <w:color w:val="000000"/>
          <w:lang w:val="fr-FR"/>
        </w:rPr>
        <w:t>riq</w:t>
      </w:r>
      <w:r w:rsidRPr="000A42D4">
        <w:rPr>
          <w:rFonts w:ascii="Helvetica" w:eastAsia="Times New Roman" w:hAnsi="Helvetica" w:cs="Calibri"/>
          <w:color w:val="000000"/>
          <w:lang w:val="fr-FR"/>
        </w:rPr>
        <w:t>ue 22 qui a connu un grand succès.</w:t>
      </w:r>
    </w:p>
    <w:p w14:paraId="191E4BC4"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w:t>
      </w:r>
    </w:p>
    <w:p w14:paraId="3A4D5ECB"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s="Calibri"/>
          <w:color w:val="000000"/>
          <w:lang w:val="fr-FR"/>
        </w:rPr>
        <w:t xml:space="preserve">Et le réalisateur, </w:t>
      </w:r>
      <w:r w:rsidRPr="000A42D4">
        <w:rPr>
          <w:rFonts w:ascii="Helvetica" w:eastAsia="Times New Roman" w:hAnsi="Helvetica" w:cs="Calibri"/>
          <w:b/>
          <w:color w:val="000000"/>
          <w:lang w:val="fr-FR"/>
        </w:rPr>
        <w:t>Midi Z.,</w:t>
      </w:r>
      <w:r w:rsidRPr="000A42D4">
        <w:rPr>
          <w:rFonts w:ascii="Helvetica" w:eastAsia="Times New Roman" w:hAnsi="Helvetica" w:cs="Calibri"/>
          <w:color w:val="000000"/>
          <w:lang w:val="fr-FR"/>
        </w:rPr>
        <w:t xml:space="preserve"> parrain de cette édition et ancien lauréat 2012 a partagé son expérience à travers une session </w:t>
      </w:r>
      <w:r w:rsidR="00430485" w:rsidRPr="000A42D4">
        <w:rPr>
          <w:rFonts w:ascii="Helvetica" w:eastAsia="Times New Roman" w:hAnsi="Helvetica" w:cs="Calibri"/>
          <w:color w:val="000000"/>
          <w:lang w:val="fr-FR"/>
        </w:rPr>
        <w:t>retransmise</w:t>
      </w:r>
      <w:r w:rsidR="00C051C6" w:rsidRPr="000A42D4">
        <w:rPr>
          <w:rFonts w:ascii="Helvetica" w:eastAsia="Times New Roman" w:hAnsi="Helvetica" w:cs="Calibri"/>
          <w:color w:val="000000"/>
          <w:lang w:val="fr-FR"/>
        </w:rPr>
        <w:t xml:space="preserve"> sur Facebook</w:t>
      </w:r>
      <w:r w:rsidRPr="000A42D4">
        <w:rPr>
          <w:rFonts w:ascii="Helvetica" w:eastAsia="Times New Roman" w:hAnsi="Helvetica" w:cs="Calibri"/>
          <w:color w:val="000000"/>
          <w:lang w:val="fr-FR"/>
        </w:rPr>
        <w:t xml:space="preserve"> animée par Thomas </w:t>
      </w:r>
      <w:proofErr w:type="spellStart"/>
      <w:r w:rsidRPr="000A42D4">
        <w:rPr>
          <w:rFonts w:ascii="Helvetica" w:eastAsia="Times New Roman" w:hAnsi="Helvetica" w:cs="Calibri"/>
          <w:color w:val="000000"/>
          <w:lang w:val="fr-FR"/>
        </w:rPr>
        <w:t>Baurez</w:t>
      </w:r>
      <w:proofErr w:type="spellEnd"/>
      <w:r w:rsidRPr="000A42D4">
        <w:rPr>
          <w:rFonts w:ascii="Helvetica" w:eastAsia="Times New Roman" w:hAnsi="Helvetica" w:cs="Calibri"/>
          <w:color w:val="000000"/>
          <w:lang w:val="fr-FR"/>
        </w:rPr>
        <w:t xml:space="preserve"> et dix rendez-vous individuels avec les porteurs de projet. </w:t>
      </w:r>
    </w:p>
    <w:p w14:paraId="453A5B40" w14:textId="77777777" w:rsidR="00C051C6" w:rsidRPr="000A42D4" w:rsidRDefault="00C051C6" w:rsidP="0063095A">
      <w:pPr>
        <w:spacing w:line="240" w:lineRule="auto"/>
        <w:rPr>
          <w:rFonts w:ascii="Helvetica" w:eastAsia="Times New Roman" w:hAnsi="Helvetica" w:cs="Calibri"/>
          <w:color w:val="000000"/>
          <w:lang w:val="fr-FR"/>
        </w:rPr>
      </w:pPr>
    </w:p>
    <w:p w14:paraId="6ACB875B" w14:textId="77777777" w:rsidR="0063095A" w:rsidRPr="000A42D4" w:rsidRDefault="0063095A" w:rsidP="0063095A">
      <w:pPr>
        <w:spacing w:line="240" w:lineRule="auto"/>
        <w:rPr>
          <w:rFonts w:ascii="Helvetica" w:eastAsia="Times New Roman" w:hAnsi="Helvetica"/>
          <w:b/>
          <w:bCs/>
          <w:color w:val="000000"/>
          <w:lang w:val="fr-FR"/>
        </w:rPr>
      </w:pPr>
      <w:r w:rsidRPr="000A42D4">
        <w:rPr>
          <w:rFonts w:ascii="Helvetica" w:eastAsia="Times New Roman" w:hAnsi="Helvetica"/>
          <w:b/>
          <w:bCs/>
          <w:color w:val="000000"/>
          <w:lang w:val="fr-FR"/>
        </w:rPr>
        <w:t>Le programme de la Fabrique Cinéma 2022 : formation, information, rendez-vous de coproduction et networking</w:t>
      </w:r>
    </w:p>
    <w:p w14:paraId="1D14977C" w14:textId="77777777" w:rsidR="00C051C6" w:rsidRPr="000A42D4" w:rsidRDefault="00C051C6" w:rsidP="0063095A">
      <w:pPr>
        <w:spacing w:line="240" w:lineRule="auto"/>
        <w:rPr>
          <w:rFonts w:ascii="Helvetica" w:eastAsia="Times New Roman" w:hAnsi="Helvetica" w:cs="Calibri"/>
          <w:color w:val="000000"/>
          <w:lang w:val="fr-FR"/>
        </w:rPr>
      </w:pPr>
    </w:p>
    <w:p w14:paraId="3A043967" w14:textId="77777777" w:rsidR="0063095A" w:rsidRPr="000A42D4" w:rsidRDefault="0063095A" w:rsidP="0063095A">
      <w:p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De mi-avril à à fin mai, ont été organisés en ligne et sur le pavillon Les Cinémas du Monde à Cannes, pas moins de :</w:t>
      </w:r>
    </w:p>
    <w:p w14:paraId="4F1AF796" w14:textId="77777777" w:rsidR="0063095A" w:rsidRPr="000A42D4" w:rsidRDefault="0063095A" w:rsidP="0063095A">
      <w:pPr>
        <w:numPr>
          <w:ilvl w:val="0"/>
          <w:numId w:val="13"/>
        </w:num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9 ateliers de formation pitch et vidéo-pitch, stratégie de coproduction, ventes et festivals</w:t>
      </w:r>
    </w:p>
    <w:p w14:paraId="58992728" w14:textId="77777777" w:rsidR="0063095A" w:rsidRPr="000A42D4" w:rsidRDefault="0063095A" w:rsidP="0063095A">
      <w:pPr>
        <w:numPr>
          <w:ilvl w:val="0"/>
          <w:numId w:val="13"/>
        </w:num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20 rencontres professionnelles avec les acteurs-clefs de l’industrie</w:t>
      </w:r>
    </w:p>
    <w:p w14:paraId="0680186E" w14:textId="77777777" w:rsidR="0063095A" w:rsidRPr="000A42D4" w:rsidRDefault="0063095A" w:rsidP="0063095A">
      <w:pPr>
        <w:numPr>
          <w:ilvl w:val="0"/>
          <w:numId w:val="13"/>
        </w:numPr>
        <w:spacing w:line="240" w:lineRule="auto"/>
        <w:rPr>
          <w:rFonts w:ascii="Helvetica" w:eastAsia="Times New Roman" w:hAnsi="Helvetica" w:cs="Calibri"/>
          <w:color w:val="000000"/>
          <w:lang w:val="fr-FR"/>
        </w:rPr>
      </w:pPr>
      <w:r w:rsidRPr="000A42D4">
        <w:rPr>
          <w:rFonts w:ascii="Helvetica" w:eastAsia="Times New Roman" w:hAnsi="Helvetica"/>
          <w:color w:val="000000"/>
          <w:lang w:val="fr-FR"/>
        </w:rPr>
        <w:t>10 consultations individuelles sur mesure selon les besoins des projets </w:t>
      </w:r>
    </w:p>
    <w:p w14:paraId="7B35E0D7" w14:textId="77777777" w:rsidR="0063095A" w:rsidRPr="000A42D4" w:rsidRDefault="00C051C6" w:rsidP="0063095A">
      <w:pPr>
        <w:numPr>
          <w:ilvl w:val="0"/>
          <w:numId w:val="13"/>
        </w:numPr>
        <w:spacing w:line="240" w:lineRule="auto"/>
        <w:rPr>
          <w:rFonts w:ascii="Helvetica" w:eastAsia="Times New Roman" w:hAnsi="Helvetica"/>
          <w:color w:val="000000"/>
          <w:lang w:val="fr-FR"/>
        </w:rPr>
      </w:pPr>
      <w:r w:rsidRPr="000A42D4">
        <w:rPr>
          <w:rFonts w:ascii="Helvetica" w:eastAsia="Times New Roman" w:hAnsi="Helvetica"/>
          <w:color w:val="000000"/>
          <w:lang w:val="fr-FR"/>
        </w:rPr>
        <w:t xml:space="preserve">Plus de 320 </w:t>
      </w:r>
      <w:r w:rsidR="0063095A" w:rsidRPr="000A42D4">
        <w:rPr>
          <w:rFonts w:ascii="Helvetica" w:eastAsia="Times New Roman" w:hAnsi="Helvetica"/>
          <w:color w:val="000000"/>
          <w:lang w:val="fr-FR"/>
        </w:rPr>
        <w:t xml:space="preserve">rendez-vous individuels avec des partenaires potentiels, soit </w:t>
      </w:r>
      <w:r w:rsidRPr="000A42D4">
        <w:rPr>
          <w:rFonts w:ascii="Helvetica" w:eastAsia="Times New Roman" w:hAnsi="Helvetica"/>
          <w:color w:val="000000"/>
          <w:lang w:val="fr-FR"/>
        </w:rPr>
        <w:t>30</w:t>
      </w:r>
      <w:r w:rsidR="0063095A" w:rsidRPr="000A42D4">
        <w:rPr>
          <w:rFonts w:ascii="Helvetica" w:eastAsia="Times New Roman" w:hAnsi="Helvetica"/>
          <w:color w:val="000000"/>
          <w:lang w:val="fr-FR"/>
        </w:rPr>
        <w:t xml:space="preserve"> rendez-vous par projet. </w:t>
      </w:r>
    </w:p>
    <w:p w14:paraId="5CFF90BD" w14:textId="77777777" w:rsidR="00ED36E6" w:rsidRPr="000A42D4" w:rsidRDefault="00ED36E6" w:rsidP="00D27A11">
      <w:pPr>
        <w:spacing w:line="240" w:lineRule="auto"/>
        <w:rPr>
          <w:rFonts w:ascii="Helvetica" w:eastAsia="Times New Roman" w:hAnsi="Helvetica"/>
          <w:color w:val="000000"/>
          <w:sz w:val="20"/>
          <w:szCs w:val="20"/>
          <w:lang w:val="fr-FR"/>
        </w:rPr>
      </w:pPr>
    </w:p>
    <w:p w14:paraId="53608D95" w14:textId="77777777" w:rsidR="005F52A9" w:rsidRPr="000A42D4" w:rsidRDefault="005F52A9" w:rsidP="005F52A9">
      <w:pPr>
        <w:spacing w:line="240" w:lineRule="auto"/>
        <w:rPr>
          <w:rFonts w:ascii="Helvetica" w:eastAsia="Times New Roman" w:hAnsi="Helvetica"/>
          <w:color w:val="000000"/>
          <w:sz w:val="20"/>
          <w:szCs w:val="20"/>
          <w:lang w:val="fr-FR"/>
        </w:rPr>
      </w:pPr>
    </w:p>
    <w:p w14:paraId="0330CE2D" w14:textId="77777777" w:rsidR="00ED4AE3" w:rsidRPr="000A42D4" w:rsidRDefault="00ED4AE3" w:rsidP="00ED4AE3">
      <w:pPr>
        <w:spacing w:line="240" w:lineRule="auto"/>
        <w:rPr>
          <w:rFonts w:ascii="Helvetica" w:eastAsia="Times New Roman" w:hAnsi="Helvetica" w:cs="Calibri"/>
          <w:b/>
          <w:color w:val="000000"/>
          <w:lang w:val="fr-FR"/>
        </w:rPr>
      </w:pPr>
      <w:proofErr w:type="spellStart"/>
      <w:r w:rsidRPr="000A42D4">
        <w:rPr>
          <w:rFonts w:ascii="Helvetica" w:eastAsia="Times New Roman" w:hAnsi="Helvetica" w:cs="Calibri"/>
          <w:b/>
          <w:color w:val="000000"/>
          <w:lang w:val="fr-FR"/>
        </w:rPr>
        <w:t>S</w:t>
      </w:r>
      <w:r w:rsidRPr="000A42D4">
        <w:rPr>
          <w:rFonts w:ascii="Helvetica" w:eastAsia="Times New Roman" w:hAnsi="Helvetica" w:cs="Calibri"/>
          <w:b/>
          <w:i/>
          <w:iCs/>
          <w:color w:val="000000"/>
          <w:lang w:val="fr-FR"/>
        </w:rPr>
        <w:t>ø</w:t>
      </w:r>
      <w:r w:rsidRPr="000A42D4">
        <w:rPr>
          <w:rFonts w:ascii="Helvetica" w:eastAsia="Times New Roman" w:hAnsi="Helvetica" w:cs="Calibri"/>
          <w:b/>
          <w:color w:val="000000"/>
          <w:lang w:val="fr-FR"/>
        </w:rPr>
        <w:t>rfond</w:t>
      </w:r>
      <w:proofErr w:type="spellEnd"/>
      <w:r w:rsidRPr="000A42D4">
        <w:rPr>
          <w:rFonts w:ascii="Helvetica" w:eastAsia="Times New Roman" w:hAnsi="Helvetica" w:cs="Calibri"/>
          <w:b/>
          <w:color w:val="000000"/>
          <w:lang w:val="fr-FR"/>
        </w:rPr>
        <w:t xml:space="preserve"> </w:t>
      </w:r>
    </w:p>
    <w:p w14:paraId="026253F7" w14:textId="77777777" w:rsidR="00ED4AE3" w:rsidRPr="000A42D4" w:rsidRDefault="00ED4AE3" w:rsidP="00ED4AE3">
      <w:pPr>
        <w:spacing w:line="240" w:lineRule="auto"/>
        <w:rPr>
          <w:rFonts w:ascii="Helvetica" w:eastAsia="Times New Roman" w:hAnsi="Helvetica"/>
          <w:color w:val="000000"/>
          <w:lang w:val="fr-FR"/>
        </w:rPr>
      </w:pPr>
      <w:r w:rsidRPr="000A42D4">
        <w:rPr>
          <w:rFonts w:ascii="Helvetica" w:eastAsia="Times New Roman" w:hAnsi="Helvetica"/>
          <w:color w:val="000000"/>
          <w:lang w:val="fr-FR"/>
        </w:rPr>
        <w:t xml:space="preserve">Cette année, c'est le projet ukrainien "Ground </w:t>
      </w:r>
      <w:proofErr w:type="spellStart"/>
      <w:r w:rsidRPr="000A42D4">
        <w:rPr>
          <w:rFonts w:ascii="Helvetica" w:eastAsia="Times New Roman" w:hAnsi="Helvetica"/>
          <w:color w:val="000000"/>
          <w:lang w:val="fr-FR"/>
        </w:rPr>
        <w:t>Zero</w:t>
      </w:r>
      <w:proofErr w:type="spellEnd"/>
      <w:r w:rsidRPr="000A42D4">
        <w:rPr>
          <w:rFonts w:ascii="Helvetica" w:eastAsia="Times New Roman" w:hAnsi="Helvetica"/>
          <w:color w:val="000000"/>
          <w:lang w:val="fr-FR"/>
        </w:rPr>
        <w:t xml:space="preserve">" de </w:t>
      </w:r>
      <w:proofErr w:type="spellStart"/>
      <w:r w:rsidRPr="000A42D4">
        <w:rPr>
          <w:rFonts w:ascii="Helvetica" w:eastAsia="Times New Roman" w:hAnsi="Helvetica"/>
          <w:color w:val="000000"/>
          <w:lang w:val="fr-FR"/>
        </w:rPr>
        <w:t>Zhanna</w:t>
      </w:r>
      <w:proofErr w:type="spellEnd"/>
      <w:r w:rsidRPr="000A42D4">
        <w:rPr>
          <w:rFonts w:ascii="Helvetica" w:eastAsia="Times New Roman" w:hAnsi="Helvetica"/>
          <w:color w:val="000000"/>
          <w:lang w:val="fr-FR"/>
        </w:rPr>
        <w:t xml:space="preserve"> </w:t>
      </w:r>
      <w:proofErr w:type="spellStart"/>
      <w:r w:rsidRPr="000A42D4">
        <w:rPr>
          <w:rFonts w:ascii="Helvetica" w:eastAsia="Times New Roman" w:hAnsi="Helvetica"/>
          <w:color w:val="000000"/>
          <w:lang w:val="fr-FR"/>
        </w:rPr>
        <w:t>Orzina</w:t>
      </w:r>
      <w:proofErr w:type="spellEnd"/>
      <w:r w:rsidRPr="000A42D4">
        <w:rPr>
          <w:rFonts w:ascii="Helvetica" w:eastAsia="Times New Roman" w:hAnsi="Helvetica"/>
          <w:color w:val="000000"/>
          <w:lang w:val="fr-FR"/>
        </w:rPr>
        <w:t xml:space="preserve"> (produit par </w:t>
      </w:r>
      <w:proofErr w:type="spellStart"/>
      <w:r w:rsidRPr="000A42D4">
        <w:rPr>
          <w:rFonts w:ascii="Helvetica" w:eastAsia="Times New Roman" w:hAnsi="Helvetica"/>
          <w:color w:val="000000"/>
          <w:lang w:val="fr-FR"/>
        </w:rPr>
        <w:t>Dmytro</w:t>
      </w:r>
      <w:proofErr w:type="spellEnd"/>
      <w:r w:rsidRPr="000A42D4">
        <w:rPr>
          <w:rFonts w:ascii="Helvetica" w:eastAsia="Times New Roman" w:hAnsi="Helvetica"/>
          <w:color w:val="000000"/>
          <w:lang w:val="fr-FR"/>
        </w:rPr>
        <w:t xml:space="preserve"> </w:t>
      </w:r>
      <w:proofErr w:type="spellStart"/>
      <w:r w:rsidRPr="000A42D4">
        <w:rPr>
          <w:rFonts w:ascii="Helvetica" w:eastAsia="Times New Roman" w:hAnsi="Helvetica"/>
          <w:color w:val="000000"/>
          <w:lang w:val="fr-FR"/>
        </w:rPr>
        <w:t>Sukhanov</w:t>
      </w:r>
      <w:proofErr w:type="spellEnd"/>
      <w:r w:rsidRPr="000A42D4">
        <w:rPr>
          <w:rFonts w:ascii="Helvetica" w:eastAsia="Times New Roman" w:hAnsi="Helvetica"/>
          <w:color w:val="000000"/>
          <w:lang w:val="fr-FR"/>
        </w:rPr>
        <w:t xml:space="preserve"> et </w:t>
      </w:r>
      <w:proofErr w:type="spellStart"/>
      <w:r w:rsidRPr="000A42D4">
        <w:rPr>
          <w:rFonts w:ascii="Helvetica" w:eastAsia="Times New Roman" w:hAnsi="Helvetica"/>
          <w:color w:val="000000"/>
          <w:lang w:val="fr-FR"/>
        </w:rPr>
        <w:t>Iryna</w:t>
      </w:r>
      <w:proofErr w:type="spellEnd"/>
      <w:r w:rsidRPr="000A42D4">
        <w:rPr>
          <w:rFonts w:ascii="Helvetica" w:eastAsia="Times New Roman" w:hAnsi="Helvetica"/>
          <w:color w:val="000000"/>
          <w:lang w:val="fr-FR"/>
        </w:rPr>
        <w:t xml:space="preserve"> </w:t>
      </w:r>
      <w:proofErr w:type="spellStart"/>
      <w:r w:rsidRPr="000A42D4">
        <w:rPr>
          <w:rFonts w:ascii="Helvetica" w:eastAsia="Times New Roman" w:hAnsi="Helvetica"/>
          <w:color w:val="000000"/>
          <w:lang w:val="fr-FR"/>
        </w:rPr>
        <w:t>Kovalchuk</w:t>
      </w:r>
      <w:proofErr w:type="spellEnd"/>
      <w:r w:rsidRPr="000A42D4">
        <w:rPr>
          <w:rFonts w:ascii="Helvetica" w:eastAsia="Times New Roman" w:hAnsi="Helvetica"/>
          <w:color w:val="000000"/>
          <w:lang w:val="fr-FR"/>
        </w:rPr>
        <w:t xml:space="preserve">), qui est invité à </w:t>
      </w:r>
      <w:proofErr w:type="spellStart"/>
      <w:r w:rsidRPr="000A42D4">
        <w:rPr>
          <w:rFonts w:ascii="Helvetica" w:eastAsia="Times New Roman" w:hAnsi="Helvetica"/>
          <w:color w:val="000000"/>
          <w:lang w:val="fr-FR"/>
        </w:rPr>
        <w:t>pitcher</w:t>
      </w:r>
      <w:proofErr w:type="spellEnd"/>
      <w:r w:rsidRPr="000A42D4">
        <w:rPr>
          <w:rFonts w:ascii="Helvetica" w:eastAsia="Times New Roman" w:hAnsi="Helvetica"/>
          <w:color w:val="000000"/>
          <w:lang w:val="fr-FR"/>
        </w:rPr>
        <w:t xml:space="preserve"> en Norvège en novembre 2022 dans le cadre du partenariat entre l'Institut français et le SØRFOND qui assure la sélection d'un projet de La Fabrique Cinéma au </w:t>
      </w:r>
      <w:proofErr w:type="spellStart"/>
      <w:r w:rsidRPr="000A42D4">
        <w:rPr>
          <w:rFonts w:ascii="Helvetica" w:eastAsia="Times New Roman" w:hAnsi="Helvetica"/>
          <w:color w:val="000000"/>
          <w:lang w:val="fr-FR"/>
        </w:rPr>
        <w:t>Sørfond</w:t>
      </w:r>
      <w:proofErr w:type="spellEnd"/>
      <w:r w:rsidRPr="000A42D4">
        <w:rPr>
          <w:rFonts w:ascii="Helvetica" w:eastAsia="Times New Roman" w:hAnsi="Helvetica"/>
          <w:color w:val="000000"/>
          <w:lang w:val="fr-FR"/>
        </w:rPr>
        <w:t xml:space="preserve"> </w:t>
      </w:r>
      <w:proofErr w:type="spellStart"/>
      <w:r w:rsidRPr="000A42D4">
        <w:rPr>
          <w:rFonts w:ascii="Helvetica" w:eastAsia="Times New Roman" w:hAnsi="Helvetica"/>
          <w:color w:val="000000"/>
          <w:lang w:val="fr-FR"/>
        </w:rPr>
        <w:t>Pitching</w:t>
      </w:r>
      <w:proofErr w:type="spellEnd"/>
      <w:r w:rsidRPr="000A42D4">
        <w:rPr>
          <w:rFonts w:ascii="Helvetica" w:eastAsia="Times New Roman" w:hAnsi="Helvetica"/>
          <w:color w:val="000000"/>
          <w:lang w:val="fr-FR"/>
        </w:rPr>
        <w:t xml:space="preserve"> forum.</w:t>
      </w:r>
    </w:p>
    <w:p w14:paraId="113BE661" w14:textId="77777777" w:rsidR="00ED4AE3" w:rsidRPr="000A42D4" w:rsidRDefault="00ED4AE3" w:rsidP="00ED4AE3">
      <w:pPr>
        <w:jc w:val="both"/>
        <w:rPr>
          <w:rFonts w:ascii="Helvetica" w:hAnsi="Helvetica"/>
        </w:rPr>
      </w:pPr>
    </w:p>
    <w:p w14:paraId="4201D1D4" w14:textId="77777777" w:rsidR="00ED4AE3" w:rsidRPr="000A42D4" w:rsidRDefault="00ED4AE3" w:rsidP="000A42D4">
      <w:pPr>
        <w:spacing w:line="240" w:lineRule="auto"/>
        <w:rPr>
          <w:rFonts w:ascii="Helvetica" w:eastAsia="Times New Roman" w:hAnsi="Helvetica"/>
          <w:b/>
          <w:color w:val="000000"/>
          <w:szCs w:val="20"/>
          <w:lang w:val="fr-FR"/>
        </w:rPr>
      </w:pPr>
      <w:r w:rsidRPr="000A42D4">
        <w:rPr>
          <w:rFonts w:ascii="Helvetica" w:eastAsia="Times New Roman" w:hAnsi="Helvetica"/>
          <w:b/>
          <w:color w:val="000000"/>
          <w:szCs w:val="20"/>
          <w:lang w:val="fr-FR"/>
        </w:rPr>
        <w:t xml:space="preserve">La </w:t>
      </w:r>
      <w:proofErr w:type="spellStart"/>
      <w:r w:rsidRPr="000A42D4">
        <w:rPr>
          <w:rFonts w:ascii="Helvetica" w:eastAsia="Times New Roman" w:hAnsi="Helvetica"/>
          <w:b/>
          <w:color w:val="000000"/>
          <w:szCs w:val="20"/>
          <w:lang w:val="fr-FR"/>
        </w:rPr>
        <w:t>Sacem</w:t>
      </w:r>
      <w:proofErr w:type="spellEnd"/>
    </w:p>
    <w:p w14:paraId="0F64AFDB" w14:textId="36E5BC24" w:rsidR="00B06AE5" w:rsidRPr="004D3DDF" w:rsidRDefault="00B06AE5" w:rsidP="000A42D4">
      <w:pPr>
        <w:pStyle w:val="Titre2"/>
        <w:shd w:val="clear" w:color="auto" w:fill="FFFFFF"/>
        <w:spacing w:before="0" w:after="0" w:line="240" w:lineRule="auto"/>
        <w:rPr>
          <w:rFonts w:ascii="Helvetica" w:hAnsi="Helvetica"/>
          <w:color w:val="000000"/>
          <w:sz w:val="22"/>
          <w:szCs w:val="22"/>
        </w:rPr>
      </w:pPr>
      <w:r w:rsidRPr="004D3DDF">
        <w:rPr>
          <w:rFonts w:ascii="Helvetica" w:hAnsi="Helvetica"/>
          <w:bCs/>
          <w:color w:val="000000"/>
          <w:sz w:val="22"/>
          <w:szCs w:val="22"/>
        </w:rPr>
        <w:t>Deux matinées ont mis à l’honneur la Musique au cinéma avec</w:t>
      </w:r>
      <w:r w:rsidRPr="004D3DDF">
        <w:rPr>
          <w:rStyle w:val="apple-converted-space"/>
          <w:rFonts w:ascii="Helvetica" w:hAnsi="Helvetica"/>
          <w:bCs/>
          <w:color w:val="000000"/>
          <w:sz w:val="22"/>
          <w:szCs w:val="22"/>
        </w:rPr>
        <w:t> </w:t>
      </w:r>
      <w:r w:rsidRPr="004D3DDF">
        <w:rPr>
          <w:rFonts w:ascii="Helvetica" w:eastAsia="Times New Roman" w:hAnsi="Helvetica"/>
          <w:i/>
          <w:color w:val="000000"/>
          <w:sz w:val="22"/>
          <w:szCs w:val="22"/>
          <w:lang w:val="fr-FR"/>
        </w:rPr>
        <w:t xml:space="preserve">Les Rencontres </w:t>
      </w:r>
      <w:proofErr w:type="spellStart"/>
      <w:r w:rsidRPr="004D3DDF">
        <w:rPr>
          <w:rFonts w:ascii="Helvetica" w:eastAsia="Times New Roman" w:hAnsi="Helvetica"/>
          <w:i/>
          <w:color w:val="000000"/>
          <w:sz w:val="22"/>
          <w:szCs w:val="22"/>
          <w:lang w:val="fr-FR"/>
        </w:rPr>
        <w:t>Sacem</w:t>
      </w:r>
      <w:proofErr w:type="spellEnd"/>
      <w:r w:rsidRPr="004D3DDF">
        <w:rPr>
          <w:rFonts w:eastAsia="Times New Roman"/>
          <w:sz w:val="22"/>
          <w:szCs w:val="22"/>
          <w:lang w:val="fr-FR"/>
        </w:rPr>
        <w:t> </w:t>
      </w:r>
      <w:r w:rsidRPr="004D3DDF">
        <w:rPr>
          <w:rFonts w:ascii="Helvetica" w:eastAsia="Times New Roman" w:hAnsi="Helvetica"/>
          <w:color w:val="000000"/>
          <w:sz w:val="22"/>
          <w:szCs w:val="22"/>
          <w:lang w:val="fr-FR"/>
        </w:rPr>
        <w:t>et le programme</w:t>
      </w:r>
      <w:r w:rsidRPr="004D3DDF">
        <w:rPr>
          <w:rFonts w:eastAsia="Times New Roman"/>
          <w:sz w:val="22"/>
          <w:szCs w:val="22"/>
          <w:lang w:val="fr-FR"/>
        </w:rPr>
        <w:t> </w:t>
      </w:r>
      <w:r w:rsidRPr="004D3DDF">
        <w:rPr>
          <w:rFonts w:ascii="Helvetica" w:eastAsia="Times New Roman" w:hAnsi="Helvetica"/>
          <w:i/>
          <w:color w:val="000000"/>
          <w:sz w:val="22"/>
          <w:szCs w:val="22"/>
          <w:lang w:val="fr-FR"/>
        </w:rPr>
        <w:t>Spot the composer</w:t>
      </w:r>
      <w:r w:rsidRPr="004D3DDF">
        <w:rPr>
          <w:rFonts w:ascii="Helvetica" w:eastAsia="Times New Roman" w:hAnsi="Helvetica"/>
          <w:color w:val="000000"/>
          <w:sz w:val="22"/>
          <w:szCs w:val="22"/>
          <w:lang w:val="fr-FR"/>
        </w:rPr>
        <w:t xml:space="preserve">, organisé dans le cadre du Marché du film et en partenariat avec la </w:t>
      </w:r>
      <w:proofErr w:type="spellStart"/>
      <w:r w:rsidRPr="004D3DDF">
        <w:rPr>
          <w:rFonts w:ascii="Helvetica" w:eastAsia="Times New Roman" w:hAnsi="Helvetica"/>
          <w:color w:val="000000"/>
          <w:sz w:val="22"/>
          <w:szCs w:val="22"/>
          <w:lang w:val="fr-FR"/>
        </w:rPr>
        <w:t>Sacem</w:t>
      </w:r>
      <w:proofErr w:type="spellEnd"/>
      <w:r w:rsidRPr="004D3DDF">
        <w:rPr>
          <w:rFonts w:ascii="Helvetica" w:eastAsia="Times New Roman" w:hAnsi="Helvetica"/>
          <w:color w:val="000000"/>
          <w:sz w:val="22"/>
          <w:szCs w:val="22"/>
          <w:lang w:val="fr-FR"/>
        </w:rPr>
        <w:t>,</w:t>
      </w:r>
      <w:r w:rsidRPr="004D3DDF">
        <w:rPr>
          <w:rStyle w:val="apple-converted-space"/>
          <w:rFonts w:ascii="Helvetica" w:hAnsi="Helvetica"/>
          <w:bCs/>
          <w:color w:val="000000"/>
          <w:sz w:val="22"/>
          <w:szCs w:val="22"/>
        </w:rPr>
        <w:t> </w:t>
      </w:r>
      <w:r w:rsidRPr="004D3DDF">
        <w:rPr>
          <w:rFonts w:ascii="Helvetica" w:hAnsi="Helvetica"/>
          <w:bCs/>
          <w:color w:val="000000"/>
          <w:sz w:val="22"/>
          <w:szCs w:val="22"/>
        </w:rPr>
        <w:t>sur le pavillon pour des rencontres de travail et de networking entre les réalisateurs et producteurs de la Fabrique et de nombreux compositeurs invités, français et internationaux.</w:t>
      </w:r>
      <w:r w:rsidRPr="004D3DDF">
        <w:rPr>
          <w:rStyle w:val="apple-converted-space"/>
          <w:rFonts w:ascii="Helvetica" w:hAnsi="Helvetica"/>
          <w:bCs/>
          <w:color w:val="000000"/>
          <w:sz w:val="22"/>
          <w:szCs w:val="22"/>
        </w:rPr>
        <w:t> </w:t>
      </w:r>
      <w:r w:rsidRPr="004D3DDF">
        <w:rPr>
          <w:rFonts w:ascii="Helvetica" w:hAnsi="Helvetica"/>
          <w:bCs/>
          <w:color w:val="000000"/>
          <w:sz w:val="22"/>
          <w:szCs w:val="22"/>
        </w:rPr>
        <w:t xml:space="preserve">Parmi eux, les compositeurs présentant un film à Cannes et invités par la </w:t>
      </w:r>
      <w:proofErr w:type="spellStart"/>
      <w:r w:rsidRPr="004D3DDF">
        <w:rPr>
          <w:rFonts w:ascii="Helvetica" w:hAnsi="Helvetica"/>
          <w:bCs/>
          <w:color w:val="000000"/>
          <w:sz w:val="22"/>
          <w:szCs w:val="22"/>
        </w:rPr>
        <w:t>Sacem</w:t>
      </w:r>
      <w:proofErr w:type="spellEnd"/>
      <w:r w:rsidRPr="004D3DDF">
        <w:rPr>
          <w:rFonts w:ascii="Helvetica" w:hAnsi="Helvetica"/>
          <w:bCs/>
          <w:color w:val="000000"/>
          <w:sz w:val="22"/>
          <w:szCs w:val="22"/>
        </w:rPr>
        <w:t> :</w:t>
      </w:r>
      <w:r w:rsidR="004D3DDF" w:rsidRPr="004D3DDF">
        <w:rPr>
          <w:rFonts w:ascii="Helvetica" w:hAnsi="Helvetica"/>
          <w:bCs/>
          <w:color w:val="000000"/>
          <w:sz w:val="22"/>
          <w:szCs w:val="22"/>
        </w:rPr>
        <w:t xml:space="preserve"> </w:t>
      </w:r>
      <w:r w:rsidRPr="004D3DDF">
        <w:rPr>
          <w:rFonts w:ascii="Helvetica" w:hAnsi="Helvetica"/>
          <w:bCs/>
          <w:color w:val="000000"/>
          <w:sz w:val="22"/>
          <w:szCs w:val="22"/>
        </w:rPr>
        <w:t xml:space="preserve">Frédéric Alvarez, Rémi </w:t>
      </w:r>
      <w:proofErr w:type="spellStart"/>
      <w:r w:rsidRPr="004D3DDF">
        <w:rPr>
          <w:rFonts w:ascii="Helvetica" w:hAnsi="Helvetica"/>
          <w:bCs/>
          <w:color w:val="000000"/>
          <w:sz w:val="22"/>
          <w:szCs w:val="22"/>
        </w:rPr>
        <w:t>Boubal</w:t>
      </w:r>
      <w:proofErr w:type="spellEnd"/>
      <w:r w:rsidRPr="004D3DDF">
        <w:rPr>
          <w:rFonts w:ascii="Helvetica" w:hAnsi="Helvetica"/>
          <w:bCs/>
          <w:color w:val="000000"/>
          <w:sz w:val="22"/>
          <w:szCs w:val="22"/>
        </w:rPr>
        <w:t xml:space="preserve">, Clémence </w:t>
      </w:r>
      <w:proofErr w:type="spellStart"/>
      <w:r w:rsidRPr="004D3DDF">
        <w:rPr>
          <w:rFonts w:ascii="Helvetica" w:hAnsi="Helvetica"/>
          <w:bCs/>
          <w:color w:val="000000"/>
          <w:sz w:val="22"/>
          <w:szCs w:val="22"/>
        </w:rPr>
        <w:t>Ducreux</w:t>
      </w:r>
      <w:proofErr w:type="spellEnd"/>
      <w:r w:rsidRPr="004D3DDF">
        <w:rPr>
          <w:rFonts w:ascii="Helvetica" w:hAnsi="Helvetica"/>
          <w:bCs/>
          <w:color w:val="000000"/>
          <w:sz w:val="22"/>
          <w:szCs w:val="22"/>
        </w:rPr>
        <w:t xml:space="preserve">, Laetitia </w:t>
      </w:r>
      <w:proofErr w:type="spellStart"/>
      <w:r w:rsidRPr="004D3DDF">
        <w:rPr>
          <w:rFonts w:ascii="Helvetica" w:hAnsi="Helvetica"/>
          <w:bCs/>
          <w:color w:val="000000"/>
          <w:sz w:val="22"/>
          <w:szCs w:val="22"/>
        </w:rPr>
        <w:t>Pansanel</w:t>
      </w:r>
      <w:proofErr w:type="spellEnd"/>
      <w:r w:rsidRPr="004D3DDF">
        <w:rPr>
          <w:rFonts w:ascii="Helvetica" w:hAnsi="Helvetica"/>
          <w:bCs/>
          <w:color w:val="000000"/>
          <w:sz w:val="22"/>
          <w:szCs w:val="22"/>
        </w:rPr>
        <w:t xml:space="preserve"> </w:t>
      </w:r>
      <w:proofErr w:type="spellStart"/>
      <w:r w:rsidRPr="004D3DDF">
        <w:rPr>
          <w:rFonts w:ascii="Helvetica" w:hAnsi="Helvetica"/>
          <w:bCs/>
          <w:color w:val="000000"/>
          <w:sz w:val="22"/>
          <w:szCs w:val="22"/>
        </w:rPr>
        <w:t>Garric</w:t>
      </w:r>
      <w:proofErr w:type="spellEnd"/>
      <w:r w:rsidRPr="004D3DDF">
        <w:rPr>
          <w:rFonts w:ascii="Helvetica" w:hAnsi="Helvetica"/>
          <w:bCs/>
          <w:color w:val="000000"/>
          <w:sz w:val="22"/>
          <w:szCs w:val="22"/>
        </w:rPr>
        <w:t xml:space="preserve">, Olivier </w:t>
      </w:r>
      <w:proofErr w:type="spellStart"/>
      <w:r w:rsidRPr="004D3DDF">
        <w:rPr>
          <w:rFonts w:ascii="Helvetica" w:hAnsi="Helvetica"/>
          <w:bCs/>
          <w:color w:val="000000"/>
          <w:sz w:val="22"/>
          <w:szCs w:val="22"/>
        </w:rPr>
        <w:t>Marguerit</w:t>
      </w:r>
      <w:proofErr w:type="spellEnd"/>
      <w:r w:rsidRPr="004D3DDF">
        <w:rPr>
          <w:rFonts w:ascii="Helvetica" w:hAnsi="Helvetica"/>
          <w:bCs/>
          <w:color w:val="000000"/>
          <w:sz w:val="22"/>
          <w:szCs w:val="22"/>
        </w:rPr>
        <w:t xml:space="preserve"> et</w:t>
      </w:r>
      <w:r w:rsidRPr="004D3DDF">
        <w:rPr>
          <w:rStyle w:val="apple-converted-space"/>
          <w:rFonts w:ascii="Helvetica" w:hAnsi="Helvetica"/>
          <w:bCs/>
          <w:color w:val="000000"/>
          <w:sz w:val="22"/>
          <w:szCs w:val="22"/>
        </w:rPr>
        <w:t> </w:t>
      </w:r>
      <w:r w:rsidRPr="004D3DDF">
        <w:rPr>
          <w:rFonts w:ascii="Helvetica" w:hAnsi="Helvetica"/>
          <w:bCs/>
          <w:color w:val="000000"/>
          <w:sz w:val="22"/>
          <w:szCs w:val="22"/>
        </w:rPr>
        <w:t>les compositeurs participant au programme</w:t>
      </w:r>
      <w:r w:rsidRPr="004D3DDF">
        <w:rPr>
          <w:sz w:val="22"/>
          <w:szCs w:val="22"/>
        </w:rPr>
        <w:t> </w:t>
      </w:r>
      <w:r w:rsidRPr="004D3DDF">
        <w:rPr>
          <w:rFonts w:ascii="Helvetica" w:hAnsi="Helvetica"/>
          <w:bCs/>
          <w:i/>
          <w:color w:val="000000"/>
          <w:sz w:val="22"/>
          <w:szCs w:val="22"/>
        </w:rPr>
        <w:t>Spot the composer</w:t>
      </w:r>
      <w:r w:rsidRPr="004D3DDF">
        <w:rPr>
          <w:rFonts w:ascii="Helvetica" w:hAnsi="Helvetica"/>
          <w:bCs/>
          <w:color w:val="000000"/>
          <w:sz w:val="22"/>
          <w:szCs w:val="22"/>
        </w:rPr>
        <w:t> :</w:t>
      </w:r>
      <w:r w:rsidRPr="004D3DDF">
        <w:rPr>
          <w:rStyle w:val="apple-converted-space"/>
          <w:rFonts w:ascii="Helvetica" w:hAnsi="Helvetica"/>
          <w:bCs/>
          <w:color w:val="000000"/>
          <w:sz w:val="22"/>
          <w:szCs w:val="22"/>
        </w:rPr>
        <w:t> </w:t>
      </w:r>
      <w:proofErr w:type="spellStart"/>
      <w:r w:rsidRPr="004D3DDF">
        <w:rPr>
          <w:rFonts w:ascii="Helvetica" w:hAnsi="Helvetica"/>
          <w:bCs/>
          <w:color w:val="000000"/>
          <w:sz w:val="22"/>
          <w:szCs w:val="22"/>
        </w:rPr>
        <w:t>Layal</w:t>
      </w:r>
      <w:proofErr w:type="spellEnd"/>
      <w:r w:rsidRPr="004D3DDF">
        <w:rPr>
          <w:rFonts w:ascii="Helvetica" w:hAnsi="Helvetica"/>
          <w:bCs/>
          <w:color w:val="000000"/>
          <w:sz w:val="22"/>
          <w:szCs w:val="22"/>
        </w:rPr>
        <w:t xml:space="preserve"> </w:t>
      </w:r>
      <w:proofErr w:type="spellStart"/>
      <w:r w:rsidRPr="004D3DDF">
        <w:rPr>
          <w:rFonts w:ascii="Helvetica" w:hAnsi="Helvetica"/>
          <w:bCs/>
          <w:color w:val="000000"/>
          <w:sz w:val="22"/>
          <w:szCs w:val="22"/>
        </w:rPr>
        <w:t>Watfeh</w:t>
      </w:r>
      <w:proofErr w:type="spellEnd"/>
      <w:r w:rsidRPr="004D3DDF">
        <w:rPr>
          <w:rFonts w:ascii="Helvetica" w:hAnsi="Helvetica"/>
          <w:bCs/>
          <w:color w:val="000000"/>
          <w:sz w:val="22"/>
          <w:szCs w:val="22"/>
        </w:rPr>
        <w:t xml:space="preserve">, Julien Jaouen, Steve London, Maurizio </w:t>
      </w:r>
      <w:proofErr w:type="spellStart"/>
      <w:r w:rsidRPr="004D3DDF">
        <w:rPr>
          <w:rFonts w:ascii="Helvetica" w:hAnsi="Helvetica"/>
          <w:bCs/>
          <w:color w:val="000000"/>
          <w:sz w:val="22"/>
          <w:szCs w:val="22"/>
        </w:rPr>
        <w:t>Malagnini</w:t>
      </w:r>
      <w:proofErr w:type="spellEnd"/>
      <w:r w:rsidRPr="004D3DDF">
        <w:rPr>
          <w:rFonts w:ascii="Helvetica" w:hAnsi="Helvetica"/>
          <w:bCs/>
          <w:color w:val="000000"/>
          <w:sz w:val="22"/>
          <w:szCs w:val="22"/>
        </w:rPr>
        <w:t>, Sandro Morales-</w:t>
      </w:r>
      <w:proofErr w:type="spellStart"/>
      <w:r w:rsidRPr="004D3DDF">
        <w:rPr>
          <w:rFonts w:ascii="Helvetica" w:hAnsi="Helvetica"/>
          <w:bCs/>
          <w:color w:val="000000"/>
          <w:sz w:val="22"/>
          <w:szCs w:val="22"/>
        </w:rPr>
        <w:t>Santoro</w:t>
      </w:r>
      <w:proofErr w:type="spellEnd"/>
      <w:r w:rsidRPr="004D3DDF">
        <w:rPr>
          <w:rFonts w:ascii="Helvetica" w:hAnsi="Helvetica"/>
          <w:bCs/>
          <w:color w:val="000000"/>
          <w:sz w:val="22"/>
          <w:szCs w:val="22"/>
        </w:rPr>
        <w:t xml:space="preserve">, Jérôme </w:t>
      </w:r>
      <w:proofErr w:type="spellStart"/>
      <w:r w:rsidRPr="004D3DDF">
        <w:rPr>
          <w:rFonts w:ascii="Helvetica" w:hAnsi="Helvetica"/>
          <w:bCs/>
          <w:color w:val="000000"/>
          <w:sz w:val="22"/>
          <w:szCs w:val="22"/>
        </w:rPr>
        <w:t>Rebotier</w:t>
      </w:r>
      <w:proofErr w:type="spellEnd"/>
      <w:r w:rsidRPr="004D3DDF">
        <w:rPr>
          <w:rFonts w:ascii="Helvetica" w:hAnsi="Helvetica"/>
          <w:bCs/>
          <w:color w:val="000000"/>
          <w:sz w:val="22"/>
          <w:szCs w:val="22"/>
        </w:rPr>
        <w:t xml:space="preserve">, Steffen </w:t>
      </w:r>
      <w:proofErr w:type="spellStart"/>
      <w:r w:rsidRPr="004D3DDF">
        <w:rPr>
          <w:rFonts w:ascii="Helvetica" w:hAnsi="Helvetica"/>
          <w:bCs/>
          <w:color w:val="000000"/>
          <w:sz w:val="22"/>
          <w:szCs w:val="22"/>
        </w:rPr>
        <w:t>Thum</w:t>
      </w:r>
      <w:proofErr w:type="spellEnd"/>
      <w:r w:rsidRPr="004D3DDF">
        <w:rPr>
          <w:rFonts w:ascii="Helvetica" w:hAnsi="Helvetica"/>
          <w:bCs/>
          <w:color w:val="000000"/>
          <w:sz w:val="22"/>
          <w:szCs w:val="22"/>
        </w:rPr>
        <w:t xml:space="preserve">, Anne-Sophie </w:t>
      </w:r>
      <w:proofErr w:type="spellStart"/>
      <w:r w:rsidRPr="004D3DDF">
        <w:rPr>
          <w:rFonts w:ascii="Helvetica" w:eastAsia="Times New Roman" w:hAnsi="Helvetica"/>
          <w:color w:val="000000"/>
          <w:sz w:val="22"/>
          <w:szCs w:val="22"/>
          <w:lang w:val="fr-FR"/>
        </w:rPr>
        <w:t>Ver</w:t>
      </w:r>
      <w:r w:rsidRPr="004D3DDF">
        <w:rPr>
          <w:rFonts w:ascii="Helvetica" w:hAnsi="Helvetica"/>
          <w:bCs/>
          <w:color w:val="000000"/>
          <w:sz w:val="22"/>
          <w:szCs w:val="22"/>
        </w:rPr>
        <w:t>snaeye</w:t>
      </w:r>
      <w:r w:rsidRPr="004D3DDF">
        <w:rPr>
          <w:rFonts w:ascii="Helvetica" w:eastAsia="Times New Roman" w:hAnsi="Helvetica"/>
          <w:color w:val="000000"/>
          <w:sz w:val="22"/>
          <w:szCs w:val="22"/>
          <w:lang w:val="fr-FR"/>
        </w:rPr>
        <w:t>n</w:t>
      </w:r>
      <w:proofErr w:type="spellEnd"/>
      <w:r w:rsidRPr="004D3DDF">
        <w:rPr>
          <w:rFonts w:ascii="Helvetica" w:eastAsia="Times New Roman" w:hAnsi="Helvetica"/>
          <w:color w:val="000000"/>
          <w:sz w:val="22"/>
          <w:szCs w:val="22"/>
          <w:lang w:val="fr-FR"/>
        </w:rPr>
        <w:t>, Christoph</w:t>
      </w:r>
      <w:r w:rsidRPr="004D3DDF">
        <w:rPr>
          <w:rFonts w:ascii="Helvetica" w:hAnsi="Helvetica"/>
          <w:bCs/>
          <w:color w:val="000000"/>
          <w:sz w:val="22"/>
          <w:szCs w:val="22"/>
        </w:rPr>
        <w:t xml:space="preserve"> </w:t>
      </w:r>
      <w:proofErr w:type="spellStart"/>
      <w:r w:rsidRPr="004D3DDF">
        <w:rPr>
          <w:rFonts w:ascii="Helvetica" w:hAnsi="Helvetica"/>
          <w:bCs/>
          <w:color w:val="000000"/>
          <w:sz w:val="22"/>
          <w:szCs w:val="22"/>
        </w:rPr>
        <w:t>Zirngibl</w:t>
      </w:r>
      <w:proofErr w:type="spellEnd"/>
      <w:r w:rsidRPr="004D3DDF">
        <w:rPr>
          <w:rFonts w:ascii="Helvetica" w:hAnsi="Helvetica"/>
          <w:bCs/>
          <w:color w:val="000000"/>
          <w:sz w:val="22"/>
          <w:szCs w:val="22"/>
        </w:rPr>
        <w:t>, Ronan Maillard</w:t>
      </w:r>
      <w:r w:rsidR="004D3DDF" w:rsidRPr="004D3DDF">
        <w:rPr>
          <w:rFonts w:ascii="Helvetica" w:hAnsi="Helvetica"/>
          <w:bCs/>
          <w:color w:val="000000"/>
          <w:sz w:val="22"/>
          <w:szCs w:val="22"/>
        </w:rPr>
        <w:t xml:space="preserve">. </w:t>
      </w:r>
    </w:p>
    <w:p w14:paraId="32ABE487" w14:textId="77777777" w:rsidR="005F52A9" w:rsidRPr="004D3DDF" w:rsidRDefault="005F52A9" w:rsidP="0063095A">
      <w:pPr>
        <w:spacing w:line="240" w:lineRule="auto"/>
        <w:rPr>
          <w:rFonts w:ascii="Helvetica" w:eastAsia="Times New Roman" w:hAnsi="Helvetica"/>
          <w:color w:val="000000"/>
          <w:lang w:val="fr-FR"/>
        </w:rPr>
      </w:pPr>
    </w:p>
    <w:p w14:paraId="076AD614" w14:textId="77777777" w:rsidR="005F52A9" w:rsidRPr="004D3DDF" w:rsidRDefault="005F52A9" w:rsidP="005F52A9">
      <w:pPr>
        <w:spacing w:line="240" w:lineRule="auto"/>
        <w:rPr>
          <w:rFonts w:ascii="Helvetica" w:eastAsia="Times New Roman" w:hAnsi="Helvetica"/>
          <w:color w:val="000000"/>
          <w:lang w:val="fr-FR"/>
        </w:rPr>
      </w:pPr>
      <w:r w:rsidRPr="004D3DDF">
        <w:rPr>
          <w:rFonts w:ascii="Helvetica" w:eastAsia="Times New Roman" w:hAnsi="Helvetica"/>
          <w:color w:val="000000"/>
          <w:lang w:val="fr-FR"/>
        </w:rPr>
        <w:t xml:space="preserve">Nous remercions tous les partenaires professionnels qui ont accompagné le Pavillon et la Fabrique et cette année la Fabrique a tissé un nouveau partenariat avec </w:t>
      </w:r>
      <w:proofErr w:type="spellStart"/>
      <w:r w:rsidRPr="004D3DDF">
        <w:rPr>
          <w:rFonts w:ascii="Helvetica" w:eastAsia="Times New Roman" w:hAnsi="Helvetica"/>
          <w:color w:val="000000"/>
          <w:lang w:val="fr-FR"/>
        </w:rPr>
        <w:t>Titrafilm</w:t>
      </w:r>
      <w:proofErr w:type="spellEnd"/>
      <w:r w:rsidRPr="004D3DDF">
        <w:rPr>
          <w:rFonts w:ascii="Helvetica" w:eastAsia="Times New Roman" w:hAnsi="Helvetica"/>
          <w:color w:val="000000"/>
          <w:lang w:val="fr-FR"/>
        </w:rPr>
        <w:t>.</w:t>
      </w:r>
    </w:p>
    <w:p w14:paraId="28A3783C" w14:textId="77777777" w:rsidR="005F52A9" w:rsidRPr="000A42D4" w:rsidRDefault="005F52A9" w:rsidP="005F52A9">
      <w:pPr>
        <w:spacing w:line="240" w:lineRule="auto"/>
        <w:ind w:left="720"/>
        <w:rPr>
          <w:rFonts w:ascii="Helvetica" w:eastAsia="Times New Roman" w:hAnsi="Helvetica"/>
          <w:color w:val="000000"/>
          <w:sz w:val="20"/>
          <w:szCs w:val="20"/>
          <w:lang w:val="fr-FR"/>
        </w:rPr>
      </w:pPr>
      <w:bookmarkStart w:id="0" w:name="_GoBack"/>
      <w:bookmarkEnd w:id="0"/>
    </w:p>
    <w:p w14:paraId="22486DC4" w14:textId="072FB301" w:rsidR="005F52A9" w:rsidRDefault="005F52A9" w:rsidP="0063095A">
      <w:pPr>
        <w:spacing w:line="240" w:lineRule="auto"/>
        <w:rPr>
          <w:rFonts w:ascii="Helvetica" w:eastAsia="Times New Roman" w:hAnsi="Helvetica"/>
          <w:color w:val="000000"/>
          <w:sz w:val="20"/>
          <w:szCs w:val="20"/>
          <w:lang w:val="fr-FR"/>
        </w:rPr>
      </w:pPr>
    </w:p>
    <w:p w14:paraId="4BF2F179" w14:textId="42268D11" w:rsidR="000A42D4" w:rsidRDefault="000A42D4" w:rsidP="0063095A">
      <w:pPr>
        <w:spacing w:line="240" w:lineRule="auto"/>
        <w:rPr>
          <w:rFonts w:ascii="Helvetica" w:eastAsia="Times New Roman" w:hAnsi="Helvetica"/>
          <w:color w:val="000000"/>
          <w:sz w:val="20"/>
          <w:szCs w:val="20"/>
          <w:lang w:val="fr-FR"/>
        </w:rPr>
      </w:pPr>
    </w:p>
    <w:p w14:paraId="5BFEA469" w14:textId="77777777" w:rsidR="000A42D4" w:rsidRPr="000A42D4" w:rsidRDefault="000A42D4" w:rsidP="0063095A">
      <w:pPr>
        <w:spacing w:line="240" w:lineRule="auto"/>
        <w:rPr>
          <w:rFonts w:ascii="Helvetica" w:eastAsia="Times New Roman" w:hAnsi="Helvetica"/>
          <w:color w:val="000000"/>
          <w:sz w:val="20"/>
          <w:szCs w:val="20"/>
          <w:lang w:val="fr-FR"/>
        </w:rPr>
      </w:pPr>
    </w:p>
    <w:p w14:paraId="0DDF79F2" w14:textId="77777777" w:rsidR="009A04D8" w:rsidRPr="000A42D4" w:rsidRDefault="009A04D8" w:rsidP="00B34DDC">
      <w:pPr>
        <w:spacing w:line="240" w:lineRule="auto"/>
        <w:jc w:val="both"/>
        <w:rPr>
          <w:rFonts w:ascii="Helvetica" w:eastAsia="Times New Roman" w:hAnsi="Helvetica" w:cs="Times New Roman"/>
          <w:lang w:val="fr-FR"/>
        </w:rPr>
      </w:pPr>
    </w:p>
    <w:p w14:paraId="5155F84D" w14:textId="77777777" w:rsidR="009A04D8" w:rsidRPr="000A42D4" w:rsidRDefault="009A04D8" w:rsidP="00B34DDC">
      <w:pPr>
        <w:spacing w:line="240" w:lineRule="auto"/>
        <w:ind w:left="360"/>
        <w:jc w:val="both"/>
        <w:rPr>
          <w:rFonts w:ascii="Helvetica" w:eastAsia="Times New Roman" w:hAnsi="Helvetica" w:cs="Times New Roman"/>
          <w:sz w:val="24"/>
          <w:szCs w:val="24"/>
          <w:lang w:val="fr-FR"/>
        </w:rPr>
      </w:pPr>
      <w:r w:rsidRPr="000A42D4">
        <w:rPr>
          <w:rFonts w:ascii="Helvetica" w:eastAsia="Times New Roman" w:hAnsi="Helvetica" w:cs="Calibri"/>
          <w:b/>
          <w:bCs/>
          <w:color w:val="000000"/>
          <w:sz w:val="24"/>
          <w:szCs w:val="24"/>
          <w:lang w:val="fr-FR"/>
        </w:rPr>
        <w:lastRenderedPageBreak/>
        <w:t>III/ L’Aide aux cinémas du monde à l’honneur</w:t>
      </w:r>
    </w:p>
    <w:p w14:paraId="6A23956F" w14:textId="77777777" w:rsidR="009A04D8" w:rsidRPr="000A42D4" w:rsidRDefault="009A04D8" w:rsidP="00B34DDC">
      <w:pPr>
        <w:spacing w:line="240" w:lineRule="auto"/>
        <w:jc w:val="both"/>
        <w:rPr>
          <w:rFonts w:ascii="Helvetica" w:eastAsia="Times New Roman" w:hAnsi="Helvetica" w:cs="Times New Roman"/>
          <w:lang w:val="fr-FR"/>
        </w:rPr>
      </w:pPr>
    </w:p>
    <w:p w14:paraId="7228C001" w14:textId="4CEB4F88" w:rsidR="009A04D8" w:rsidRPr="000A42D4" w:rsidRDefault="009A04D8" w:rsidP="00B34DDC">
      <w:pPr>
        <w:spacing w:line="240" w:lineRule="auto"/>
        <w:jc w:val="both"/>
        <w:rPr>
          <w:rFonts w:ascii="Helvetica" w:eastAsia="Times New Roman" w:hAnsi="Helvetica" w:cs="Times New Roman"/>
          <w:lang w:val="fr-FR"/>
        </w:rPr>
      </w:pPr>
      <w:r w:rsidRPr="000A42D4">
        <w:rPr>
          <w:rFonts w:ascii="Helvetica" w:eastAsia="Times New Roman" w:hAnsi="Helvetica" w:cs="Calibri"/>
          <w:color w:val="000000"/>
          <w:lang w:val="fr-FR"/>
        </w:rPr>
        <w:t>Cette édition 2022 du Festival de Cannes a également vu la sélection de 16 films soutenus par l’Aide aux cinémas du monde</w:t>
      </w:r>
      <w:r w:rsidR="00B34DDC" w:rsidRPr="000A42D4">
        <w:rPr>
          <w:rFonts w:ascii="Helvetica" w:eastAsia="Times New Roman" w:hAnsi="Helvetica" w:cs="Calibri"/>
          <w:color w:val="000000"/>
          <w:lang w:val="fr-FR"/>
        </w:rPr>
        <w:t>, dispositif fêtant ses dix ans en 2022</w:t>
      </w:r>
      <w:r w:rsidRPr="000A42D4">
        <w:rPr>
          <w:rFonts w:ascii="Helvetica" w:eastAsia="Times New Roman" w:hAnsi="Helvetica" w:cs="Calibri"/>
          <w:color w:val="000000"/>
          <w:lang w:val="fr-FR"/>
        </w:rPr>
        <w:t>. Ce dispositif de soutien à la coproduction internationale, cogéré par le Centre national du cinéma et de l’image animée et l’Institut français, était représenté dans les différentes sections du festival : 8 films, dont 2 en compétition, ont été présentés en sélection officielle, et 8 autres films dans les sections parallèles. 7 films étaient issus du 1er collège, dédié aux premiers et deuxièmes films, et géré plus particulièrement par l’Institut français.</w:t>
      </w:r>
      <w:r w:rsidR="000A42D4">
        <w:rPr>
          <w:rFonts w:ascii="Helvetica" w:eastAsia="Times New Roman" w:hAnsi="Helvetica" w:cs="Calibri"/>
          <w:color w:val="000000"/>
          <w:lang w:val="fr-FR"/>
        </w:rPr>
        <w:t xml:space="preserve"> </w:t>
      </w:r>
      <w:r w:rsidRPr="000A42D4">
        <w:rPr>
          <w:rFonts w:ascii="Helvetica" w:eastAsia="Times New Roman" w:hAnsi="Helvetica" w:cs="Calibri"/>
          <w:i/>
          <w:iCs/>
          <w:color w:val="000000"/>
          <w:lang w:val="fr-FR"/>
        </w:rPr>
        <w:t xml:space="preserve">Boy </w:t>
      </w:r>
      <w:proofErr w:type="spellStart"/>
      <w:r w:rsidRPr="000A42D4">
        <w:rPr>
          <w:rFonts w:ascii="Helvetica" w:eastAsia="Times New Roman" w:hAnsi="Helvetica" w:cs="Calibri"/>
          <w:i/>
          <w:iCs/>
          <w:color w:val="000000"/>
          <w:lang w:val="fr-FR"/>
        </w:rPr>
        <w:t>from</w:t>
      </w:r>
      <w:proofErr w:type="spellEnd"/>
      <w:r w:rsidRPr="000A42D4">
        <w:rPr>
          <w:rFonts w:ascii="Helvetica" w:eastAsia="Times New Roman" w:hAnsi="Helvetica" w:cs="Calibri"/>
          <w:i/>
          <w:iCs/>
          <w:color w:val="000000"/>
          <w:lang w:val="fr-FR"/>
        </w:rPr>
        <w:t xml:space="preserve"> Heaven,</w:t>
      </w:r>
      <w:r w:rsidRPr="000A42D4">
        <w:rPr>
          <w:rFonts w:ascii="Helvetica" w:eastAsia="Times New Roman" w:hAnsi="Helvetica" w:cs="Calibri"/>
          <w:color w:val="000000"/>
          <w:lang w:val="fr-FR"/>
        </w:rPr>
        <w:t> </w:t>
      </w:r>
      <w:r w:rsidRPr="000A42D4">
        <w:rPr>
          <w:rFonts w:ascii="Helvetica" w:eastAsia="Times New Roman" w:hAnsi="Helvetica" w:cs="Calibri"/>
          <w:color w:val="000000"/>
          <w:shd w:val="clear" w:color="auto" w:fill="FFFFFF"/>
          <w:lang w:val="fr-FR"/>
        </w:rPr>
        <w:t>de Tarik Saleh a notamment reçu le Prix du scénario du jury de la compétition officielle.</w:t>
      </w:r>
    </w:p>
    <w:p w14:paraId="205AC9CC" w14:textId="77777777" w:rsidR="007E7BF0" w:rsidRPr="000A42D4" w:rsidRDefault="007E7BF0">
      <w:pPr>
        <w:ind w:left="720"/>
        <w:rPr>
          <w:rFonts w:ascii="Helvetica" w:hAnsi="Helvetica"/>
          <w:highlight w:val="white"/>
        </w:rPr>
      </w:pPr>
    </w:p>
    <w:p w14:paraId="55FC4C15" w14:textId="77777777" w:rsidR="007E7BF0" w:rsidRPr="000A42D4" w:rsidRDefault="00B54E9F">
      <w:pPr>
        <w:jc w:val="both"/>
        <w:rPr>
          <w:rFonts w:ascii="Helvetica" w:hAnsi="Helvetica"/>
        </w:rPr>
      </w:pPr>
      <w:r w:rsidRPr="000A42D4">
        <w:rPr>
          <w:rFonts w:ascii="Helvetica" w:hAnsi="Helvetica"/>
          <w:i/>
        </w:rPr>
        <w:t xml:space="preserve">La Fabrique Cinéma de l’Institut français est un programme conçu par l’Institut français, en étroite collaboration avec le Festival de Cannes, en partenariat avec France Médias Monde, la Société des Auteurs, Compositeurs et </w:t>
      </w:r>
      <w:proofErr w:type="spellStart"/>
      <w:r w:rsidRPr="000A42D4">
        <w:rPr>
          <w:rFonts w:ascii="Helvetica" w:hAnsi="Helvetica"/>
          <w:i/>
        </w:rPr>
        <w:t>Editeurs</w:t>
      </w:r>
      <w:proofErr w:type="spellEnd"/>
      <w:r w:rsidRPr="000A42D4">
        <w:rPr>
          <w:rFonts w:ascii="Helvetica" w:hAnsi="Helvetica"/>
          <w:i/>
        </w:rPr>
        <w:t xml:space="preserve"> de Musique (</w:t>
      </w:r>
      <w:proofErr w:type="spellStart"/>
      <w:r w:rsidRPr="000A42D4">
        <w:rPr>
          <w:rFonts w:ascii="Helvetica" w:hAnsi="Helvetica"/>
          <w:i/>
        </w:rPr>
        <w:t>Sacem</w:t>
      </w:r>
      <w:proofErr w:type="spellEnd"/>
      <w:r w:rsidRPr="000A42D4">
        <w:rPr>
          <w:rFonts w:ascii="Helvetica" w:hAnsi="Helvetica"/>
          <w:i/>
        </w:rPr>
        <w:t>) et l’Organisation internationale de la Francophonie.</w:t>
      </w:r>
      <w:r w:rsidRPr="000A42D4">
        <w:rPr>
          <w:rFonts w:ascii="Helvetica" w:hAnsi="Helvetica"/>
        </w:rPr>
        <w:t xml:space="preserve"> </w:t>
      </w:r>
    </w:p>
    <w:p w14:paraId="4AFFAB94" w14:textId="77777777" w:rsidR="007E7BF0" w:rsidRPr="000A42D4" w:rsidRDefault="007E7BF0">
      <w:pPr>
        <w:jc w:val="both"/>
        <w:rPr>
          <w:rFonts w:ascii="Helvetica" w:hAnsi="Helvetica"/>
        </w:rPr>
      </w:pPr>
    </w:p>
    <w:p w14:paraId="4D662076" w14:textId="77777777" w:rsidR="007E7BF0" w:rsidRPr="000A42D4" w:rsidRDefault="007E7BF0">
      <w:pPr>
        <w:jc w:val="both"/>
        <w:rPr>
          <w:rFonts w:ascii="Helvetica" w:hAnsi="Helvetica"/>
        </w:rPr>
      </w:pPr>
    </w:p>
    <w:tbl>
      <w:tblPr>
        <w:tblStyle w:val="TableNormal"/>
        <w:tblW w:w="871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05"/>
        <w:gridCol w:w="2862"/>
        <w:gridCol w:w="2447"/>
      </w:tblGrid>
      <w:tr w:rsidR="00B54E9F" w:rsidRPr="000A42D4" w14:paraId="739D33FB" w14:textId="77777777" w:rsidTr="00DD6DB5">
        <w:trPr>
          <w:trHeight w:val="954"/>
          <w:jc w:val="center"/>
        </w:trPr>
        <w:tc>
          <w:tcPr>
            <w:tcW w:w="3404" w:type="dxa"/>
            <w:tcBorders>
              <w:top w:val="nil"/>
              <w:left w:val="nil"/>
              <w:bottom w:val="nil"/>
              <w:right w:val="nil"/>
            </w:tcBorders>
            <w:shd w:val="clear" w:color="auto" w:fill="auto"/>
            <w:tcMar>
              <w:top w:w="80" w:type="dxa"/>
              <w:left w:w="80" w:type="dxa"/>
              <w:bottom w:w="80" w:type="dxa"/>
              <w:right w:w="80" w:type="dxa"/>
            </w:tcMar>
            <w:vAlign w:val="center"/>
          </w:tcPr>
          <w:p w14:paraId="61F82495" w14:textId="77777777" w:rsidR="00B54E9F" w:rsidRPr="000A42D4" w:rsidRDefault="00B54E9F" w:rsidP="00DD6DB5">
            <w:pPr>
              <w:pStyle w:val="Body"/>
              <w:jc w:val="center"/>
              <w:rPr>
                <w:rFonts w:ascii="Helvetica" w:hAnsi="Helvetica"/>
              </w:rPr>
            </w:pPr>
            <w:r w:rsidRPr="000A42D4">
              <w:rPr>
                <w:rFonts w:ascii="Helvetica" w:eastAsia="Arial" w:hAnsi="Helvetica" w:cs="Arial"/>
                <w:noProof/>
                <w:spacing w:val="-1"/>
              </w:rPr>
              <w:drawing>
                <wp:inline distT="0" distB="0" distL="0" distR="0" wp14:anchorId="2381BA65" wp14:editId="42D885B0">
                  <wp:extent cx="1792585" cy="568641"/>
                  <wp:effectExtent l="0" t="0" r="0" b="0"/>
                  <wp:docPr id="1073741828" name="officeArt object" descr="Bloc-Marque-FMM_CMJN.jpg"/>
                  <wp:cNvGraphicFramePr/>
                  <a:graphic xmlns:a="http://schemas.openxmlformats.org/drawingml/2006/main">
                    <a:graphicData uri="http://schemas.openxmlformats.org/drawingml/2006/picture">
                      <pic:pic xmlns:pic="http://schemas.openxmlformats.org/drawingml/2006/picture">
                        <pic:nvPicPr>
                          <pic:cNvPr id="1073741828" name="Bloc-Marque-FMM_CMJN.jpg" descr="Bloc-Marque-FMM_CMJN.jpg"/>
                          <pic:cNvPicPr>
                            <a:picLocks noChangeAspect="1"/>
                          </pic:cNvPicPr>
                        </pic:nvPicPr>
                        <pic:blipFill>
                          <a:blip r:embed="rId8">
                            <a:extLst/>
                          </a:blip>
                          <a:stretch>
                            <a:fillRect/>
                          </a:stretch>
                        </pic:blipFill>
                        <pic:spPr>
                          <a:xfrm>
                            <a:off x="0" y="0"/>
                            <a:ext cx="1792585" cy="568641"/>
                          </a:xfrm>
                          <a:prstGeom prst="rect">
                            <a:avLst/>
                          </a:prstGeom>
                          <a:ln w="12700" cap="flat">
                            <a:noFill/>
                            <a:miter lim="400000"/>
                          </a:ln>
                          <a:effectLst/>
                        </pic:spPr>
                      </pic:pic>
                    </a:graphicData>
                  </a:graphic>
                </wp:inline>
              </w:drawing>
            </w:r>
          </w:p>
        </w:tc>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07A0608B" w14:textId="77777777" w:rsidR="00B54E9F" w:rsidRPr="000A42D4" w:rsidRDefault="00B54E9F" w:rsidP="00DD6DB5">
            <w:pPr>
              <w:pStyle w:val="Body"/>
              <w:spacing w:after="0" w:line="240" w:lineRule="auto"/>
              <w:jc w:val="center"/>
              <w:rPr>
                <w:rFonts w:ascii="Helvetica" w:hAnsi="Helvetica"/>
              </w:rPr>
            </w:pPr>
            <w:r w:rsidRPr="000A42D4">
              <w:rPr>
                <w:rFonts w:ascii="Helvetica" w:eastAsia="Arial" w:hAnsi="Helvetica" w:cs="Arial"/>
                <w:noProof/>
                <w:spacing w:val="-1"/>
              </w:rPr>
              <w:drawing>
                <wp:inline distT="0" distB="0" distL="0" distR="0" wp14:anchorId="078D9858" wp14:editId="5E1A0E8E">
                  <wp:extent cx="1175656" cy="33845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6.tif"/>
                          <pic:cNvPicPr>
                            <a:picLocks noChangeAspect="1"/>
                          </pic:cNvPicPr>
                        </pic:nvPicPr>
                        <pic:blipFill>
                          <a:blip r:embed="rId9">
                            <a:extLst/>
                          </a:blip>
                          <a:stretch>
                            <a:fillRect/>
                          </a:stretch>
                        </pic:blipFill>
                        <pic:spPr>
                          <a:xfrm>
                            <a:off x="0" y="0"/>
                            <a:ext cx="1175656" cy="338453"/>
                          </a:xfrm>
                          <a:prstGeom prst="rect">
                            <a:avLst/>
                          </a:prstGeom>
                          <a:ln w="12700" cap="flat">
                            <a:noFill/>
                            <a:miter lim="400000"/>
                          </a:ln>
                          <a:effectLst/>
                        </pic:spPr>
                      </pic:pic>
                    </a:graphicData>
                  </a:graphic>
                </wp:inline>
              </w:drawing>
            </w:r>
          </w:p>
        </w:tc>
        <w:tc>
          <w:tcPr>
            <w:tcW w:w="2447" w:type="dxa"/>
            <w:tcBorders>
              <w:top w:val="nil"/>
              <w:left w:val="nil"/>
              <w:bottom w:val="nil"/>
              <w:right w:val="nil"/>
            </w:tcBorders>
            <w:shd w:val="clear" w:color="auto" w:fill="auto"/>
            <w:tcMar>
              <w:top w:w="80" w:type="dxa"/>
              <w:left w:w="80" w:type="dxa"/>
              <w:bottom w:w="80" w:type="dxa"/>
              <w:right w:w="80" w:type="dxa"/>
            </w:tcMar>
            <w:vAlign w:val="center"/>
          </w:tcPr>
          <w:p w14:paraId="2EA46401" w14:textId="77777777" w:rsidR="00B54E9F" w:rsidRPr="000A42D4" w:rsidRDefault="00B54E9F" w:rsidP="00DD6DB5">
            <w:pPr>
              <w:pStyle w:val="Body"/>
              <w:spacing w:after="0" w:line="240" w:lineRule="auto"/>
              <w:jc w:val="center"/>
              <w:rPr>
                <w:rFonts w:ascii="Helvetica" w:hAnsi="Helvetica"/>
              </w:rPr>
            </w:pPr>
            <w:r w:rsidRPr="000A42D4">
              <w:rPr>
                <w:rFonts w:ascii="Helvetica" w:eastAsia="Arial" w:hAnsi="Helvetica" w:cs="Arial"/>
                <w:noProof/>
                <w:spacing w:val="-1"/>
              </w:rPr>
              <w:drawing>
                <wp:inline distT="0" distB="0" distL="0" distR="0" wp14:anchorId="28AD4C55" wp14:editId="1B561E31">
                  <wp:extent cx="1041323" cy="443353"/>
                  <wp:effectExtent l="0" t="0" r="0" b="0"/>
                  <wp:docPr id="1073741830" name="officeArt object" descr="Logo_OIF.svg.png"/>
                  <wp:cNvGraphicFramePr/>
                  <a:graphic xmlns:a="http://schemas.openxmlformats.org/drawingml/2006/main">
                    <a:graphicData uri="http://schemas.openxmlformats.org/drawingml/2006/picture">
                      <pic:pic xmlns:pic="http://schemas.openxmlformats.org/drawingml/2006/picture">
                        <pic:nvPicPr>
                          <pic:cNvPr id="1073741830" name="Logo_OIF.svg.png" descr="Logo_OIF.svg.png"/>
                          <pic:cNvPicPr>
                            <a:picLocks noChangeAspect="1"/>
                          </pic:cNvPicPr>
                        </pic:nvPicPr>
                        <pic:blipFill>
                          <a:blip r:embed="rId10">
                            <a:extLst/>
                          </a:blip>
                          <a:stretch>
                            <a:fillRect/>
                          </a:stretch>
                        </pic:blipFill>
                        <pic:spPr>
                          <a:xfrm>
                            <a:off x="0" y="0"/>
                            <a:ext cx="1041323" cy="443353"/>
                          </a:xfrm>
                          <a:prstGeom prst="rect">
                            <a:avLst/>
                          </a:prstGeom>
                          <a:ln w="12700" cap="flat">
                            <a:noFill/>
                            <a:miter lim="400000"/>
                          </a:ln>
                          <a:effectLst/>
                        </pic:spPr>
                      </pic:pic>
                    </a:graphicData>
                  </a:graphic>
                </wp:inline>
              </w:drawing>
            </w:r>
          </w:p>
        </w:tc>
      </w:tr>
    </w:tbl>
    <w:p w14:paraId="70E0182C" w14:textId="77777777" w:rsidR="007E7BF0" w:rsidRPr="000A42D4" w:rsidRDefault="007E7BF0">
      <w:pPr>
        <w:jc w:val="both"/>
        <w:rPr>
          <w:rFonts w:ascii="Helvetica" w:hAnsi="Helvetica"/>
        </w:rPr>
      </w:pPr>
    </w:p>
    <w:p w14:paraId="600C30B7" w14:textId="77777777" w:rsidR="007E7BF0" w:rsidRPr="000A42D4" w:rsidRDefault="00B54E9F">
      <w:pPr>
        <w:jc w:val="both"/>
        <w:rPr>
          <w:rFonts w:ascii="Helvetica" w:hAnsi="Helvetica"/>
        </w:rPr>
      </w:pPr>
      <w:r w:rsidRPr="000A42D4">
        <w:rPr>
          <w:rFonts w:ascii="Helvetica" w:hAnsi="Helvetica"/>
        </w:rPr>
        <w:t xml:space="preserve"> </w:t>
      </w:r>
    </w:p>
    <w:p w14:paraId="4EB5C980" w14:textId="77777777" w:rsidR="007E7BF0" w:rsidRPr="000A42D4" w:rsidRDefault="00B54E9F">
      <w:pPr>
        <w:jc w:val="both"/>
        <w:rPr>
          <w:rFonts w:ascii="Helvetica" w:hAnsi="Helvetica"/>
          <w:color w:val="0563C1"/>
          <w:u w:val="single"/>
        </w:rPr>
      </w:pPr>
      <w:r w:rsidRPr="000A42D4">
        <w:rPr>
          <w:rFonts w:ascii="Helvetica" w:hAnsi="Helvetica"/>
        </w:rPr>
        <w:t>Plus d’informations :</w:t>
      </w:r>
      <w:hyperlink r:id="rId11">
        <w:r w:rsidRPr="000A42D4">
          <w:rPr>
            <w:rFonts w:ascii="Helvetica" w:hAnsi="Helvetica"/>
          </w:rPr>
          <w:t xml:space="preserve"> </w:t>
        </w:r>
      </w:hyperlink>
      <w:hyperlink r:id="rId12">
        <w:r w:rsidRPr="000A42D4">
          <w:rPr>
            <w:rFonts w:ascii="Helvetica" w:hAnsi="Helvetica"/>
            <w:color w:val="0563C1"/>
            <w:u w:val="single"/>
          </w:rPr>
          <w:t>https://www.lescinemasdumonde.com/fr</w:t>
        </w:r>
      </w:hyperlink>
    </w:p>
    <w:p w14:paraId="2F00185B" w14:textId="77777777" w:rsidR="007E7BF0" w:rsidRPr="000A42D4" w:rsidRDefault="00B54E9F">
      <w:pPr>
        <w:jc w:val="both"/>
        <w:rPr>
          <w:rFonts w:ascii="Helvetica" w:hAnsi="Helvetica"/>
        </w:rPr>
      </w:pPr>
      <w:r w:rsidRPr="000A42D4">
        <w:rPr>
          <w:rFonts w:ascii="Helvetica" w:hAnsi="Helvetica"/>
        </w:rPr>
        <w:t xml:space="preserve"> </w:t>
      </w:r>
    </w:p>
    <w:p w14:paraId="31B32145" w14:textId="77777777" w:rsidR="007E7BF0" w:rsidRPr="000A42D4" w:rsidRDefault="00B54E9F">
      <w:pPr>
        <w:jc w:val="center"/>
        <w:rPr>
          <w:rFonts w:ascii="Helvetica" w:hAnsi="Helvetica"/>
          <w:b/>
        </w:rPr>
      </w:pPr>
      <w:r w:rsidRPr="000A42D4">
        <w:rPr>
          <w:rFonts w:ascii="Helvetica" w:hAnsi="Helvetica"/>
          <w:b/>
        </w:rPr>
        <w:t>CONTACTS</w:t>
      </w:r>
    </w:p>
    <w:p w14:paraId="40100F1C" w14:textId="77777777" w:rsidR="007E7BF0" w:rsidRPr="000A42D4" w:rsidRDefault="00B54E9F">
      <w:pPr>
        <w:jc w:val="center"/>
        <w:rPr>
          <w:rFonts w:ascii="Helvetica" w:hAnsi="Helvetica"/>
          <w:b/>
          <w:i/>
        </w:rPr>
      </w:pPr>
      <w:r w:rsidRPr="000A42D4">
        <w:rPr>
          <w:rFonts w:ascii="Helvetica" w:hAnsi="Helvetica"/>
          <w:b/>
        </w:rPr>
        <w:t xml:space="preserve"> </w:t>
      </w:r>
      <w:r w:rsidRPr="000A42D4">
        <w:rPr>
          <w:rFonts w:ascii="Helvetica" w:hAnsi="Helvetica"/>
          <w:b/>
          <w:i/>
        </w:rPr>
        <w:t>INSTITUT FRANÇAIS</w:t>
      </w:r>
    </w:p>
    <w:p w14:paraId="4320841B" w14:textId="77777777" w:rsidR="007E7BF0" w:rsidRPr="000A42D4" w:rsidRDefault="00B54E9F">
      <w:pPr>
        <w:jc w:val="center"/>
        <w:rPr>
          <w:rFonts w:ascii="Helvetica" w:hAnsi="Helvetica"/>
          <w:b/>
          <w:i/>
        </w:rPr>
      </w:pPr>
      <w:r w:rsidRPr="000A42D4">
        <w:rPr>
          <w:rFonts w:ascii="Helvetica" w:hAnsi="Helvetica"/>
          <w:b/>
          <w:i/>
        </w:rPr>
        <w:t xml:space="preserve"> </w:t>
      </w:r>
    </w:p>
    <w:p w14:paraId="5178DEF7" w14:textId="77777777" w:rsidR="007E7BF0" w:rsidRPr="000A42D4" w:rsidRDefault="00B54E9F">
      <w:pPr>
        <w:jc w:val="center"/>
        <w:rPr>
          <w:rFonts w:ascii="Helvetica" w:hAnsi="Helvetica"/>
        </w:rPr>
      </w:pPr>
      <w:r w:rsidRPr="000A42D4">
        <w:rPr>
          <w:rFonts w:ascii="Helvetica" w:hAnsi="Helvetica"/>
        </w:rPr>
        <w:t xml:space="preserve">Hélène </w:t>
      </w:r>
      <w:proofErr w:type="spellStart"/>
      <w:r w:rsidRPr="000A42D4">
        <w:rPr>
          <w:rFonts w:ascii="Helvetica" w:hAnsi="Helvetica"/>
        </w:rPr>
        <w:t>Conand</w:t>
      </w:r>
      <w:proofErr w:type="spellEnd"/>
    </w:p>
    <w:p w14:paraId="250E9DCC" w14:textId="77777777" w:rsidR="007E7BF0" w:rsidRPr="000A42D4" w:rsidRDefault="00B54E9F">
      <w:pPr>
        <w:jc w:val="center"/>
        <w:rPr>
          <w:rFonts w:ascii="Helvetica" w:hAnsi="Helvetica"/>
        </w:rPr>
      </w:pPr>
      <w:r w:rsidRPr="000A42D4">
        <w:rPr>
          <w:rFonts w:ascii="Helvetica" w:hAnsi="Helvetica"/>
        </w:rPr>
        <w:t>Directrice adjointe de la communication et du mécénat</w:t>
      </w:r>
    </w:p>
    <w:p w14:paraId="3CC85C73" w14:textId="77777777" w:rsidR="007E7BF0" w:rsidRPr="000A42D4" w:rsidRDefault="00B54E9F">
      <w:pPr>
        <w:jc w:val="center"/>
        <w:rPr>
          <w:rFonts w:ascii="Helvetica" w:hAnsi="Helvetica"/>
          <w:color w:val="0563C1"/>
        </w:rPr>
      </w:pPr>
      <w:r w:rsidRPr="000A42D4">
        <w:rPr>
          <w:rFonts w:ascii="Helvetica" w:hAnsi="Helvetica"/>
          <w:color w:val="0563C1"/>
        </w:rPr>
        <w:t>Helene.conand@institutfrancais.com</w:t>
      </w:r>
    </w:p>
    <w:p w14:paraId="6D8F6A3C" w14:textId="77777777" w:rsidR="007E7BF0" w:rsidRPr="000A42D4" w:rsidRDefault="00B54E9F">
      <w:pPr>
        <w:jc w:val="center"/>
        <w:rPr>
          <w:rFonts w:ascii="Helvetica" w:hAnsi="Helvetica"/>
        </w:rPr>
      </w:pPr>
      <w:r w:rsidRPr="000A42D4">
        <w:rPr>
          <w:rFonts w:ascii="Helvetica" w:hAnsi="Helvetica"/>
        </w:rPr>
        <w:t>P : 06 79 13 73 25</w:t>
      </w:r>
    </w:p>
    <w:p w14:paraId="31EB846C" w14:textId="77777777" w:rsidR="007E7BF0" w:rsidRPr="000A42D4" w:rsidRDefault="00B54E9F">
      <w:pPr>
        <w:jc w:val="center"/>
        <w:rPr>
          <w:rFonts w:ascii="Helvetica" w:hAnsi="Helvetica"/>
        </w:rPr>
      </w:pPr>
      <w:r w:rsidRPr="000A42D4">
        <w:rPr>
          <w:rFonts w:ascii="Helvetica" w:hAnsi="Helvetica"/>
        </w:rPr>
        <w:t xml:space="preserve"> </w:t>
      </w:r>
    </w:p>
    <w:p w14:paraId="3343EA31" w14:textId="77777777" w:rsidR="007E7BF0" w:rsidRPr="000A42D4" w:rsidRDefault="00B54E9F">
      <w:pPr>
        <w:jc w:val="center"/>
        <w:rPr>
          <w:rFonts w:ascii="Helvetica" w:hAnsi="Helvetica"/>
        </w:rPr>
      </w:pPr>
      <w:r w:rsidRPr="000A42D4">
        <w:rPr>
          <w:rFonts w:ascii="Helvetica" w:hAnsi="Helvetica"/>
        </w:rPr>
        <w:t xml:space="preserve">Gabrielle </w:t>
      </w:r>
      <w:proofErr w:type="spellStart"/>
      <w:r w:rsidRPr="000A42D4">
        <w:rPr>
          <w:rFonts w:ascii="Helvetica" w:hAnsi="Helvetica"/>
        </w:rPr>
        <w:t>Vignal</w:t>
      </w:r>
      <w:proofErr w:type="spellEnd"/>
    </w:p>
    <w:p w14:paraId="4F7C342A" w14:textId="77777777" w:rsidR="007E7BF0" w:rsidRPr="000A42D4" w:rsidRDefault="00B54E9F">
      <w:pPr>
        <w:jc w:val="center"/>
        <w:rPr>
          <w:rFonts w:ascii="Helvetica" w:hAnsi="Helvetica"/>
        </w:rPr>
      </w:pPr>
      <w:r w:rsidRPr="000A42D4">
        <w:rPr>
          <w:rFonts w:ascii="Helvetica" w:hAnsi="Helvetica"/>
        </w:rPr>
        <w:t>Chargée de communication</w:t>
      </w:r>
    </w:p>
    <w:p w14:paraId="6AEA0B58" w14:textId="77777777" w:rsidR="007E7BF0" w:rsidRPr="000A42D4" w:rsidRDefault="00B54E9F">
      <w:pPr>
        <w:jc w:val="center"/>
        <w:rPr>
          <w:rFonts w:ascii="Helvetica" w:hAnsi="Helvetica"/>
          <w:color w:val="0092C8"/>
        </w:rPr>
      </w:pPr>
      <w:r w:rsidRPr="000A42D4">
        <w:rPr>
          <w:rFonts w:ascii="Helvetica" w:hAnsi="Helvetica"/>
          <w:color w:val="0092C8"/>
        </w:rPr>
        <w:t>gabrielle.vignal@institutfrancais.com</w:t>
      </w:r>
    </w:p>
    <w:p w14:paraId="2FC211E0" w14:textId="77777777" w:rsidR="007E7BF0" w:rsidRPr="000A42D4" w:rsidRDefault="00B54E9F">
      <w:pPr>
        <w:ind w:left="2880" w:firstLine="720"/>
        <w:rPr>
          <w:rFonts w:ascii="Helvetica" w:hAnsi="Helvetica"/>
        </w:rPr>
      </w:pPr>
      <w:r w:rsidRPr="000A42D4">
        <w:rPr>
          <w:rFonts w:ascii="Helvetica" w:hAnsi="Helvetica"/>
        </w:rPr>
        <w:t>P : 07 60 57 41 41</w:t>
      </w:r>
    </w:p>
    <w:p w14:paraId="43348F39" w14:textId="77777777" w:rsidR="007E7BF0" w:rsidRPr="000A42D4" w:rsidRDefault="007E7BF0">
      <w:pPr>
        <w:jc w:val="center"/>
        <w:rPr>
          <w:rFonts w:ascii="Helvetica" w:hAnsi="Helvetica"/>
        </w:rPr>
      </w:pPr>
    </w:p>
    <w:p w14:paraId="5267572C" w14:textId="77777777" w:rsidR="007E7BF0" w:rsidRPr="000A42D4" w:rsidRDefault="00B54E9F">
      <w:pPr>
        <w:jc w:val="center"/>
        <w:rPr>
          <w:rFonts w:ascii="Helvetica" w:hAnsi="Helvetica"/>
          <w:b/>
          <w:i/>
        </w:rPr>
      </w:pPr>
      <w:r w:rsidRPr="000A42D4">
        <w:rPr>
          <w:rFonts w:ascii="Helvetica" w:hAnsi="Helvetica"/>
          <w:b/>
          <w:i/>
        </w:rPr>
        <w:t>AGNES RENOULT COMMUNICATION</w:t>
      </w:r>
    </w:p>
    <w:p w14:paraId="6188082D" w14:textId="77777777" w:rsidR="007E7BF0" w:rsidRPr="000A42D4" w:rsidRDefault="00B54E9F">
      <w:pPr>
        <w:jc w:val="center"/>
        <w:rPr>
          <w:rFonts w:ascii="Helvetica" w:hAnsi="Helvetica"/>
          <w:color w:val="0563C1"/>
        </w:rPr>
      </w:pPr>
      <w:r w:rsidRPr="000A42D4">
        <w:rPr>
          <w:rFonts w:ascii="Helvetica" w:hAnsi="Helvetica"/>
          <w:color w:val="0563C1"/>
        </w:rPr>
        <w:t>ifcinemasdumonde@agnesrenoult.com</w:t>
      </w:r>
    </w:p>
    <w:p w14:paraId="3AAE9458" w14:textId="77777777" w:rsidR="007E7BF0" w:rsidRPr="000A42D4" w:rsidRDefault="00B54E9F">
      <w:pPr>
        <w:jc w:val="center"/>
        <w:rPr>
          <w:rFonts w:ascii="Helvetica" w:hAnsi="Helvetica"/>
        </w:rPr>
      </w:pPr>
      <w:r w:rsidRPr="000A42D4">
        <w:rPr>
          <w:rFonts w:ascii="Helvetica" w:hAnsi="Helvetica"/>
        </w:rPr>
        <w:t xml:space="preserve"> T : 01 87 44 25 25</w:t>
      </w:r>
    </w:p>
    <w:p w14:paraId="567DC052" w14:textId="77777777" w:rsidR="007E7BF0" w:rsidRPr="000A42D4" w:rsidRDefault="007E7BF0">
      <w:pPr>
        <w:jc w:val="center"/>
        <w:rPr>
          <w:rFonts w:ascii="Helvetica" w:hAnsi="Helvetica"/>
        </w:rPr>
      </w:pPr>
    </w:p>
    <w:p w14:paraId="3147E727" w14:textId="77777777" w:rsidR="007E7BF0" w:rsidRPr="000A42D4" w:rsidRDefault="007E7BF0">
      <w:pPr>
        <w:jc w:val="center"/>
        <w:rPr>
          <w:rFonts w:ascii="Helvetica" w:hAnsi="Helvetica"/>
        </w:rPr>
      </w:pPr>
    </w:p>
    <w:p w14:paraId="2E7B8315" w14:textId="77777777" w:rsidR="007E7BF0" w:rsidRPr="000A42D4" w:rsidRDefault="00B54E9F">
      <w:pPr>
        <w:rPr>
          <w:rFonts w:ascii="Helvetica" w:hAnsi="Helvetica"/>
        </w:rPr>
      </w:pPr>
      <w:r w:rsidRPr="000A42D4">
        <w:rPr>
          <w:rFonts w:ascii="Helvetica" w:hAnsi="Helvetica"/>
        </w:rPr>
        <w:t xml:space="preserve"> </w:t>
      </w:r>
    </w:p>
    <w:p w14:paraId="53609425" w14:textId="77777777" w:rsidR="007E7BF0" w:rsidRPr="000A42D4" w:rsidRDefault="00B54E9F">
      <w:pPr>
        <w:jc w:val="center"/>
        <w:rPr>
          <w:rFonts w:ascii="Helvetica" w:hAnsi="Helvetica"/>
        </w:rPr>
      </w:pPr>
      <w:r w:rsidRPr="000A42D4">
        <w:rPr>
          <w:rFonts w:ascii="Helvetica" w:hAnsi="Helvetica"/>
        </w:rPr>
        <w:t xml:space="preserve"> </w:t>
      </w:r>
    </w:p>
    <w:p w14:paraId="3B202F46" w14:textId="77777777" w:rsidR="007E7BF0" w:rsidRPr="000A42D4" w:rsidRDefault="00B54E9F">
      <w:pPr>
        <w:spacing w:line="244" w:lineRule="auto"/>
        <w:ind w:right="-260"/>
        <w:jc w:val="both"/>
        <w:rPr>
          <w:rFonts w:ascii="Helvetica" w:hAnsi="Helvetica"/>
        </w:rPr>
      </w:pPr>
      <w:r w:rsidRPr="000A42D4">
        <w:rPr>
          <w:rFonts w:ascii="Helvetica" w:hAnsi="Helvetica"/>
        </w:rPr>
        <w:t xml:space="preserve"> </w:t>
      </w:r>
    </w:p>
    <w:p w14:paraId="5CC2767B" w14:textId="77777777" w:rsidR="007E7BF0" w:rsidRPr="000A42D4" w:rsidRDefault="00B54E9F">
      <w:pPr>
        <w:spacing w:line="244" w:lineRule="auto"/>
        <w:ind w:right="-260"/>
        <w:jc w:val="both"/>
        <w:rPr>
          <w:rFonts w:ascii="Helvetica" w:hAnsi="Helvetica"/>
        </w:rPr>
      </w:pPr>
      <w:r w:rsidRPr="000A42D4">
        <w:rPr>
          <w:rFonts w:ascii="Helvetica" w:hAnsi="Helvetica"/>
        </w:rPr>
        <w:t xml:space="preserve"> </w:t>
      </w:r>
    </w:p>
    <w:p w14:paraId="2B4835A9" w14:textId="77777777" w:rsidR="007E7BF0" w:rsidRPr="000A42D4" w:rsidRDefault="00B54E9F">
      <w:pPr>
        <w:spacing w:line="244" w:lineRule="auto"/>
        <w:ind w:right="-260"/>
        <w:jc w:val="both"/>
        <w:rPr>
          <w:rFonts w:ascii="Helvetica" w:hAnsi="Helvetica"/>
          <w:b/>
          <w:color w:val="0091C7"/>
        </w:rPr>
      </w:pPr>
      <w:r w:rsidRPr="000A42D4">
        <w:rPr>
          <w:rFonts w:ascii="Helvetica" w:hAnsi="Helvetica"/>
          <w:b/>
          <w:color w:val="0091C7"/>
        </w:rPr>
        <w:lastRenderedPageBreak/>
        <w:t>L’Institut français</w:t>
      </w:r>
    </w:p>
    <w:p w14:paraId="0C3F5A3B" w14:textId="77777777" w:rsidR="007E7BF0" w:rsidRPr="000A42D4" w:rsidRDefault="00B54E9F">
      <w:pPr>
        <w:spacing w:line="244" w:lineRule="auto"/>
        <w:ind w:right="-260"/>
        <w:jc w:val="both"/>
        <w:rPr>
          <w:rFonts w:ascii="Helvetica" w:hAnsi="Helvetica"/>
          <w:b/>
          <w:color w:val="0091C7"/>
        </w:rPr>
      </w:pPr>
      <w:r w:rsidRPr="000A42D4">
        <w:rPr>
          <w:rFonts w:ascii="Helvetica" w:hAnsi="Helvetica"/>
          <w:b/>
          <w:color w:val="0091C7"/>
        </w:rPr>
        <w:t>L’Institut français est l’établissement public chargé de l’action culturelle extérieure de la France. Sous la double tutelle du ministère de l’Europe et des Affaires étrangères et du ministère de la Culture, il contribue activement à la diplomatie d’influence de la France. Ses projets et programmes reposent sur une capacité unique de déploiement à travers le vaste réseau des services culturels des Ambassades de France, des Instituts français et des Alliances françaises présents sur les cinq continents.</w:t>
      </w:r>
    </w:p>
    <w:p w14:paraId="757547FF" w14:textId="77777777" w:rsidR="007E7BF0" w:rsidRPr="000A42D4" w:rsidRDefault="00B54E9F">
      <w:pPr>
        <w:spacing w:after="160" w:line="256" w:lineRule="auto"/>
        <w:rPr>
          <w:rFonts w:ascii="Helvetica" w:hAnsi="Helvetica"/>
        </w:rPr>
      </w:pPr>
      <w:r w:rsidRPr="000A42D4">
        <w:rPr>
          <w:rFonts w:ascii="Helvetica" w:hAnsi="Helvetica"/>
        </w:rPr>
        <w:t xml:space="preserve"> </w:t>
      </w:r>
    </w:p>
    <w:p w14:paraId="2F57F52D" w14:textId="77777777" w:rsidR="007E7BF0" w:rsidRPr="00A74287" w:rsidRDefault="007E7BF0">
      <w:pPr>
        <w:spacing w:after="160"/>
        <w:rPr>
          <w:rFonts w:ascii="Helvetica" w:eastAsia="Calibri" w:hAnsi="Helvetica" w:cs="Calibri"/>
        </w:rPr>
      </w:pPr>
    </w:p>
    <w:p w14:paraId="5C659CC8" w14:textId="77777777" w:rsidR="007E7BF0" w:rsidRPr="00A74287" w:rsidRDefault="007E7BF0">
      <w:pPr>
        <w:rPr>
          <w:rFonts w:ascii="Helvetica" w:hAnsi="Helvetica"/>
        </w:rPr>
      </w:pPr>
    </w:p>
    <w:sectPr w:rsidR="007E7BF0" w:rsidRPr="00A742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606AC"/>
    <w:multiLevelType w:val="multilevel"/>
    <w:tmpl w:val="6C28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866B99"/>
    <w:multiLevelType w:val="multilevel"/>
    <w:tmpl w:val="24368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070DAB"/>
    <w:multiLevelType w:val="multilevel"/>
    <w:tmpl w:val="24C4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37436"/>
    <w:multiLevelType w:val="multilevel"/>
    <w:tmpl w:val="FCEC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550F19"/>
    <w:multiLevelType w:val="multilevel"/>
    <w:tmpl w:val="BB8E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86412D"/>
    <w:multiLevelType w:val="multilevel"/>
    <w:tmpl w:val="520E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9723CA"/>
    <w:multiLevelType w:val="multilevel"/>
    <w:tmpl w:val="7CC8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D76FBC"/>
    <w:multiLevelType w:val="multilevel"/>
    <w:tmpl w:val="8B48B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765D56"/>
    <w:multiLevelType w:val="multilevel"/>
    <w:tmpl w:val="0610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FB7AD2"/>
    <w:multiLevelType w:val="multilevel"/>
    <w:tmpl w:val="1E8E8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CD6BEC"/>
    <w:multiLevelType w:val="multilevel"/>
    <w:tmpl w:val="0216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7502FF"/>
    <w:multiLevelType w:val="multilevel"/>
    <w:tmpl w:val="1D9AF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6379AF"/>
    <w:multiLevelType w:val="multilevel"/>
    <w:tmpl w:val="DEB4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9"/>
  </w:num>
  <w:num w:numId="4">
    <w:abstractNumId w:val="11"/>
  </w:num>
  <w:num w:numId="5">
    <w:abstractNumId w:val="7"/>
  </w:num>
  <w:num w:numId="6">
    <w:abstractNumId w:val="4"/>
  </w:num>
  <w:num w:numId="7">
    <w:abstractNumId w:val="8"/>
  </w:num>
  <w:num w:numId="8">
    <w:abstractNumId w:val="3"/>
  </w:num>
  <w:num w:numId="9">
    <w:abstractNumId w:val="2"/>
  </w:num>
  <w:num w:numId="10">
    <w:abstractNumId w:val="12"/>
  </w:num>
  <w:num w:numId="11">
    <w:abstractNumId w:val="6"/>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BF0"/>
    <w:rsid w:val="0006647B"/>
    <w:rsid w:val="00076400"/>
    <w:rsid w:val="000A42D4"/>
    <w:rsid w:val="000F14DF"/>
    <w:rsid w:val="0010314E"/>
    <w:rsid w:val="001217F6"/>
    <w:rsid w:val="00154123"/>
    <w:rsid w:val="001971EB"/>
    <w:rsid w:val="001A3EE1"/>
    <w:rsid w:val="001A5CEB"/>
    <w:rsid w:val="001B0630"/>
    <w:rsid w:val="001D4A1F"/>
    <w:rsid w:val="001F5B03"/>
    <w:rsid w:val="00292093"/>
    <w:rsid w:val="002B547D"/>
    <w:rsid w:val="002D6F77"/>
    <w:rsid w:val="002F16A2"/>
    <w:rsid w:val="003220B6"/>
    <w:rsid w:val="00430485"/>
    <w:rsid w:val="004D3DDF"/>
    <w:rsid w:val="004E194C"/>
    <w:rsid w:val="004E7726"/>
    <w:rsid w:val="005A480E"/>
    <w:rsid w:val="005C295D"/>
    <w:rsid w:val="005F52A9"/>
    <w:rsid w:val="005F6C3B"/>
    <w:rsid w:val="0063095A"/>
    <w:rsid w:val="00674A32"/>
    <w:rsid w:val="006C2ED6"/>
    <w:rsid w:val="006E2289"/>
    <w:rsid w:val="007E7BF0"/>
    <w:rsid w:val="00837EE3"/>
    <w:rsid w:val="008E6EEB"/>
    <w:rsid w:val="008F1AED"/>
    <w:rsid w:val="0097603F"/>
    <w:rsid w:val="00990AD5"/>
    <w:rsid w:val="009A04D8"/>
    <w:rsid w:val="00A3713A"/>
    <w:rsid w:val="00A74287"/>
    <w:rsid w:val="00A97973"/>
    <w:rsid w:val="00B06AE5"/>
    <w:rsid w:val="00B34DDC"/>
    <w:rsid w:val="00B54E9F"/>
    <w:rsid w:val="00B77A4B"/>
    <w:rsid w:val="00BA5D83"/>
    <w:rsid w:val="00BC5072"/>
    <w:rsid w:val="00C019FB"/>
    <w:rsid w:val="00C051C6"/>
    <w:rsid w:val="00C2477A"/>
    <w:rsid w:val="00C90D0D"/>
    <w:rsid w:val="00CE63C5"/>
    <w:rsid w:val="00CF4D31"/>
    <w:rsid w:val="00D04CE0"/>
    <w:rsid w:val="00D27A11"/>
    <w:rsid w:val="00D3218D"/>
    <w:rsid w:val="00D85AE5"/>
    <w:rsid w:val="00DB3165"/>
    <w:rsid w:val="00DD79A9"/>
    <w:rsid w:val="00EC1D3A"/>
    <w:rsid w:val="00ED36E6"/>
    <w:rsid w:val="00ED4AE3"/>
    <w:rsid w:val="00F00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3BCF"/>
  <w15:docId w15:val="{43FFEA0B-C8FF-E144-BE7C-8D762AEB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D0DDEF"/>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B54E9F"/>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54E9F"/>
    <w:rPr>
      <w:rFonts w:ascii="Times New Roman" w:hAnsi="Times New Roman" w:cs="Times New Roman"/>
      <w:sz w:val="18"/>
      <w:szCs w:val="18"/>
    </w:rPr>
  </w:style>
  <w:style w:type="paragraph" w:customStyle="1" w:styleId="Body">
    <w:name w:val="Body"/>
    <w:rsid w:val="00B54E9F"/>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fr-FR"/>
      <w14:textOutline w14:w="0" w14:cap="flat" w14:cmpd="sng" w14:algn="ctr">
        <w14:noFill/>
        <w14:prstDash w14:val="solid"/>
        <w14:bevel/>
      </w14:textOutline>
    </w:rPr>
  </w:style>
  <w:style w:type="paragraph" w:styleId="Rvision">
    <w:name w:val="Revision"/>
    <w:hidden/>
    <w:uiPriority w:val="99"/>
    <w:semiHidden/>
    <w:rsid w:val="0097603F"/>
    <w:pPr>
      <w:spacing w:line="240" w:lineRule="auto"/>
    </w:pPr>
  </w:style>
  <w:style w:type="character" w:styleId="Lienhypertexte">
    <w:name w:val="Hyperlink"/>
    <w:basedOn w:val="Policepardfaut"/>
    <w:uiPriority w:val="99"/>
    <w:unhideWhenUsed/>
    <w:rsid w:val="005F6C3B"/>
    <w:rPr>
      <w:color w:val="0000FF" w:themeColor="hyperlink"/>
      <w:u w:val="single"/>
    </w:rPr>
  </w:style>
  <w:style w:type="character" w:styleId="Mentionnonrsolue">
    <w:name w:val="Unresolved Mention"/>
    <w:basedOn w:val="Policepardfaut"/>
    <w:uiPriority w:val="99"/>
    <w:semiHidden/>
    <w:unhideWhenUsed/>
    <w:rsid w:val="005F6C3B"/>
    <w:rPr>
      <w:color w:val="605E5C"/>
      <w:shd w:val="clear" w:color="auto" w:fill="E1DFDD"/>
    </w:rPr>
  </w:style>
  <w:style w:type="paragraph" w:styleId="NormalWeb">
    <w:name w:val="Normal (Web)"/>
    <w:basedOn w:val="Normal"/>
    <w:uiPriority w:val="99"/>
    <w:semiHidden/>
    <w:unhideWhenUsed/>
    <w:rsid w:val="009A04D8"/>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apple-tab-span">
    <w:name w:val="apple-tab-span"/>
    <w:basedOn w:val="Policepardfaut"/>
    <w:rsid w:val="009A04D8"/>
  </w:style>
  <w:style w:type="character" w:styleId="Accentuation">
    <w:name w:val="Emphasis"/>
    <w:basedOn w:val="Policepardfaut"/>
    <w:uiPriority w:val="20"/>
    <w:qFormat/>
    <w:rsid w:val="00B34DDC"/>
    <w:rPr>
      <w:i/>
      <w:iCs/>
    </w:rPr>
  </w:style>
  <w:style w:type="paragraph" w:styleId="Objetducommentaire">
    <w:name w:val="annotation subject"/>
    <w:basedOn w:val="Commentaire"/>
    <w:next w:val="Commentaire"/>
    <w:link w:val="ObjetducommentaireCar"/>
    <w:uiPriority w:val="99"/>
    <w:semiHidden/>
    <w:unhideWhenUsed/>
    <w:rsid w:val="004E7726"/>
    <w:rPr>
      <w:b/>
      <w:bCs/>
    </w:rPr>
  </w:style>
  <w:style w:type="character" w:customStyle="1" w:styleId="ObjetducommentaireCar">
    <w:name w:val="Objet du commentaire Car"/>
    <w:basedOn w:val="CommentaireCar"/>
    <w:link w:val="Objetducommentaire"/>
    <w:uiPriority w:val="99"/>
    <w:semiHidden/>
    <w:rsid w:val="004E7726"/>
    <w:rPr>
      <w:b/>
      <w:bCs/>
      <w:sz w:val="20"/>
      <w:szCs w:val="20"/>
    </w:rPr>
  </w:style>
  <w:style w:type="character" w:customStyle="1" w:styleId="apple-converted-space">
    <w:name w:val="apple-converted-space"/>
    <w:basedOn w:val="Policepardfaut"/>
    <w:rsid w:val="0063095A"/>
  </w:style>
  <w:style w:type="paragraph" w:styleId="Paragraphedeliste">
    <w:name w:val="List Paragraph"/>
    <w:basedOn w:val="Normal"/>
    <w:uiPriority w:val="34"/>
    <w:qFormat/>
    <w:rsid w:val="0063095A"/>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674A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50356">
      <w:bodyDiv w:val="1"/>
      <w:marLeft w:val="0"/>
      <w:marRight w:val="0"/>
      <w:marTop w:val="0"/>
      <w:marBottom w:val="0"/>
      <w:divBdr>
        <w:top w:val="none" w:sz="0" w:space="0" w:color="auto"/>
        <w:left w:val="none" w:sz="0" w:space="0" w:color="auto"/>
        <w:bottom w:val="none" w:sz="0" w:space="0" w:color="auto"/>
        <w:right w:val="none" w:sz="0" w:space="0" w:color="auto"/>
      </w:divBdr>
    </w:div>
    <w:div w:id="156382664">
      <w:bodyDiv w:val="1"/>
      <w:marLeft w:val="0"/>
      <w:marRight w:val="0"/>
      <w:marTop w:val="0"/>
      <w:marBottom w:val="0"/>
      <w:divBdr>
        <w:top w:val="none" w:sz="0" w:space="0" w:color="auto"/>
        <w:left w:val="none" w:sz="0" w:space="0" w:color="auto"/>
        <w:bottom w:val="none" w:sz="0" w:space="0" w:color="auto"/>
        <w:right w:val="none" w:sz="0" w:space="0" w:color="auto"/>
      </w:divBdr>
    </w:div>
    <w:div w:id="412046561">
      <w:bodyDiv w:val="1"/>
      <w:marLeft w:val="0"/>
      <w:marRight w:val="0"/>
      <w:marTop w:val="0"/>
      <w:marBottom w:val="0"/>
      <w:divBdr>
        <w:top w:val="none" w:sz="0" w:space="0" w:color="auto"/>
        <w:left w:val="none" w:sz="0" w:space="0" w:color="auto"/>
        <w:bottom w:val="none" w:sz="0" w:space="0" w:color="auto"/>
        <w:right w:val="none" w:sz="0" w:space="0" w:color="auto"/>
      </w:divBdr>
    </w:div>
    <w:div w:id="460271980">
      <w:bodyDiv w:val="1"/>
      <w:marLeft w:val="0"/>
      <w:marRight w:val="0"/>
      <w:marTop w:val="0"/>
      <w:marBottom w:val="0"/>
      <w:divBdr>
        <w:top w:val="none" w:sz="0" w:space="0" w:color="auto"/>
        <w:left w:val="none" w:sz="0" w:space="0" w:color="auto"/>
        <w:bottom w:val="none" w:sz="0" w:space="0" w:color="auto"/>
        <w:right w:val="none" w:sz="0" w:space="0" w:color="auto"/>
      </w:divBdr>
    </w:div>
    <w:div w:id="535314246">
      <w:bodyDiv w:val="1"/>
      <w:marLeft w:val="0"/>
      <w:marRight w:val="0"/>
      <w:marTop w:val="0"/>
      <w:marBottom w:val="0"/>
      <w:divBdr>
        <w:top w:val="none" w:sz="0" w:space="0" w:color="auto"/>
        <w:left w:val="none" w:sz="0" w:space="0" w:color="auto"/>
        <w:bottom w:val="none" w:sz="0" w:space="0" w:color="auto"/>
        <w:right w:val="none" w:sz="0" w:space="0" w:color="auto"/>
      </w:divBdr>
    </w:div>
    <w:div w:id="634482518">
      <w:bodyDiv w:val="1"/>
      <w:marLeft w:val="0"/>
      <w:marRight w:val="0"/>
      <w:marTop w:val="0"/>
      <w:marBottom w:val="0"/>
      <w:divBdr>
        <w:top w:val="none" w:sz="0" w:space="0" w:color="auto"/>
        <w:left w:val="none" w:sz="0" w:space="0" w:color="auto"/>
        <w:bottom w:val="none" w:sz="0" w:space="0" w:color="auto"/>
        <w:right w:val="none" w:sz="0" w:space="0" w:color="auto"/>
      </w:divBdr>
    </w:div>
    <w:div w:id="773332112">
      <w:bodyDiv w:val="1"/>
      <w:marLeft w:val="0"/>
      <w:marRight w:val="0"/>
      <w:marTop w:val="0"/>
      <w:marBottom w:val="0"/>
      <w:divBdr>
        <w:top w:val="none" w:sz="0" w:space="0" w:color="auto"/>
        <w:left w:val="none" w:sz="0" w:space="0" w:color="auto"/>
        <w:bottom w:val="none" w:sz="0" w:space="0" w:color="auto"/>
        <w:right w:val="none" w:sz="0" w:space="0" w:color="auto"/>
      </w:divBdr>
    </w:div>
    <w:div w:id="1056395946">
      <w:bodyDiv w:val="1"/>
      <w:marLeft w:val="0"/>
      <w:marRight w:val="0"/>
      <w:marTop w:val="0"/>
      <w:marBottom w:val="0"/>
      <w:divBdr>
        <w:top w:val="none" w:sz="0" w:space="0" w:color="auto"/>
        <w:left w:val="none" w:sz="0" w:space="0" w:color="auto"/>
        <w:bottom w:val="none" w:sz="0" w:space="0" w:color="auto"/>
        <w:right w:val="none" w:sz="0" w:space="0" w:color="auto"/>
      </w:divBdr>
    </w:div>
    <w:div w:id="1258442749">
      <w:bodyDiv w:val="1"/>
      <w:marLeft w:val="0"/>
      <w:marRight w:val="0"/>
      <w:marTop w:val="0"/>
      <w:marBottom w:val="0"/>
      <w:divBdr>
        <w:top w:val="none" w:sz="0" w:space="0" w:color="auto"/>
        <w:left w:val="none" w:sz="0" w:space="0" w:color="auto"/>
        <w:bottom w:val="none" w:sz="0" w:space="0" w:color="auto"/>
        <w:right w:val="none" w:sz="0" w:space="0" w:color="auto"/>
      </w:divBdr>
    </w:div>
    <w:div w:id="1260871392">
      <w:bodyDiv w:val="1"/>
      <w:marLeft w:val="0"/>
      <w:marRight w:val="0"/>
      <w:marTop w:val="0"/>
      <w:marBottom w:val="0"/>
      <w:divBdr>
        <w:top w:val="none" w:sz="0" w:space="0" w:color="auto"/>
        <w:left w:val="none" w:sz="0" w:space="0" w:color="auto"/>
        <w:bottom w:val="none" w:sz="0" w:space="0" w:color="auto"/>
        <w:right w:val="none" w:sz="0" w:space="0" w:color="auto"/>
      </w:divBdr>
    </w:div>
    <w:div w:id="1447971121">
      <w:bodyDiv w:val="1"/>
      <w:marLeft w:val="0"/>
      <w:marRight w:val="0"/>
      <w:marTop w:val="0"/>
      <w:marBottom w:val="0"/>
      <w:divBdr>
        <w:top w:val="none" w:sz="0" w:space="0" w:color="auto"/>
        <w:left w:val="none" w:sz="0" w:space="0" w:color="auto"/>
        <w:bottom w:val="none" w:sz="0" w:space="0" w:color="auto"/>
        <w:right w:val="none" w:sz="0" w:space="0" w:color="auto"/>
      </w:divBdr>
    </w:div>
    <w:div w:id="1481342823">
      <w:bodyDiv w:val="1"/>
      <w:marLeft w:val="0"/>
      <w:marRight w:val="0"/>
      <w:marTop w:val="0"/>
      <w:marBottom w:val="0"/>
      <w:divBdr>
        <w:top w:val="none" w:sz="0" w:space="0" w:color="auto"/>
        <w:left w:val="none" w:sz="0" w:space="0" w:color="auto"/>
        <w:bottom w:val="none" w:sz="0" w:space="0" w:color="auto"/>
        <w:right w:val="none" w:sz="0" w:space="0" w:color="auto"/>
      </w:divBdr>
    </w:div>
    <w:div w:id="1583642752">
      <w:bodyDiv w:val="1"/>
      <w:marLeft w:val="0"/>
      <w:marRight w:val="0"/>
      <w:marTop w:val="0"/>
      <w:marBottom w:val="0"/>
      <w:divBdr>
        <w:top w:val="none" w:sz="0" w:space="0" w:color="auto"/>
        <w:left w:val="none" w:sz="0" w:space="0" w:color="auto"/>
        <w:bottom w:val="none" w:sz="0" w:space="0" w:color="auto"/>
        <w:right w:val="none" w:sz="0" w:space="0" w:color="auto"/>
      </w:divBdr>
    </w:div>
    <w:div w:id="1624456010">
      <w:bodyDiv w:val="1"/>
      <w:marLeft w:val="0"/>
      <w:marRight w:val="0"/>
      <w:marTop w:val="0"/>
      <w:marBottom w:val="0"/>
      <w:divBdr>
        <w:top w:val="none" w:sz="0" w:space="0" w:color="auto"/>
        <w:left w:val="none" w:sz="0" w:space="0" w:color="auto"/>
        <w:bottom w:val="none" w:sz="0" w:space="0" w:color="auto"/>
        <w:right w:val="none" w:sz="0" w:space="0" w:color="auto"/>
      </w:divBdr>
    </w:div>
    <w:div w:id="1637098573">
      <w:bodyDiv w:val="1"/>
      <w:marLeft w:val="0"/>
      <w:marRight w:val="0"/>
      <w:marTop w:val="0"/>
      <w:marBottom w:val="0"/>
      <w:divBdr>
        <w:top w:val="none" w:sz="0" w:space="0" w:color="auto"/>
        <w:left w:val="none" w:sz="0" w:space="0" w:color="auto"/>
        <w:bottom w:val="none" w:sz="0" w:space="0" w:color="auto"/>
        <w:right w:val="none" w:sz="0" w:space="0" w:color="auto"/>
      </w:divBdr>
    </w:div>
    <w:div w:id="1829636477">
      <w:bodyDiv w:val="1"/>
      <w:marLeft w:val="0"/>
      <w:marRight w:val="0"/>
      <w:marTop w:val="0"/>
      <w:marBottom w:val="0"/>
      <w:divBdr>
        <w:top w:val="none" w:sz="0" w:space="0" w:color="auto"/>
        <w:left w:val="none" w:sz="0" w:space="0" w:color="auto"/>
        <w:bottom w:val="none" w:sz="0" w:space="0" w:color="auto"/>
        <w:right w:val="none" w:sz="0" w:space="0" w:color="auto"/>
      </w:divBdr>
    </w:div>
    <w:div w:id="1887446422">
      <w:bodyDiv w:val="1"/>
      <w:marLeft w:val="0"/>
      <w:marRight w:val="0"/>
      <w:marTop w:val="0"/>
      <w:marBottom w:val="0"/>
      <w:divBdr>
        <w:top w:val="none" w:sz="0" w:space="0" w:color="auto"/>
        <w:left w:val="none" w:sz="0" w:space="0" w:color="auto"/>
        <w:bottom w:val="none" w:sz="0" w:space="0" w:color="auto"/>
        <w:right w:val="none" w:sz="0" w:space="0" w:color="auto"/>
      </w:divBdr>
    </w:div>
    <w:div w:id="1958565720">
      <w:bodyDiv w:val="1"/>
      <w:marLeft w:val="0"/>
      <w:marRight w:val="0"/>
      <w:marTop w:val="0"/>
      <w:marBottom w:val="0"/>
      <w:divBdr>
        <w:top w:val="none" w:sz="0" w:space="0" w:color="auto"/>
        <w:left w:val="none" w:sz="0" w:space="0" w:color="auto"/>
        <w:bottom w:val="none" w:sz="0" w:space="0" w:color="auto"/>
        <w:right w:val="none" w:sz="0" w:space="0" w:color="auto"/>
      </w:divBdr>
    </w:div>
    <w:div w:id="2003391504">
      <w:bodyDiv w:val="1"/>
      <w:marLeft w:val="0"/>
      <w:marRight w:val="0"/>
      <w:marTop w:val="0"/>
      <w:marBottom w:val="0"/>
      <w:divBdr>
        <w:top w:val="none" w:sz="0" w:space="0" w:color="auto"/>
        <w:left w:val="none" w:sz="0" w:space="0" w:color="auto"/>
        <w:bottom w:val="none" w:sz="0" w:space="0" w:color="auto"/>
        <w:right w:val="none" w:sz="0" w:space="0" w:color="auto"/>
      </w:divBdr>
      <w:divsChild>
        <w:div w:id="273295228">
          <w:marLeft w:val="0"/>
          <w:marRight w:val="0"/>
          <w:marTop w:val="0"/>
          <w:marBottom w:val="0"/>
          <w:divBdr>
            <w:top w:val="none" w:sz="0" w:space="0" w:color="auto"/>
            <w:left w:val="none" w:sz="0" w:space="0" w:color="auto"/>
            <w:bottom w:val="none" w:sz="0" w:space="0" w:color="auto"/>
            <w:right w:val="none" w:sz="0" w:space="0" w:color="auto"/>
          </w:divBdr>
        </w:div>
        <w:div w:id="1643533448">
          <w:marLeft w:val="0"/>
          <w:marRight w:val="0"/>
          <w:marTop w:val="0"/>
          <w:marBottom w:val="0"/>
          <w:divBdr>
            <w:top w:val="none" w:sz="0" w:space="0" w:color="auto"/>
            <w:left w:val="none" w:sz="0" w:space="0" w:color="auto"/>
            <w:bottom w:val="none" w:sz="0" w:space="0" w:color="auto"/>
            <w:right w:val="none" w:sz="0" w:space="0" w:color="auto"/>
          </w:divBdr>
        </w:div>
      </w:divsChild>
    </w:div>
    <w:div w:id="2126540228">
      <w:bodyDiv w:val="1"/>
      <w:marLeft w:val="0"/>
      <w:marRight w:val="0"/>
      <w:marTop w:val="0"/>
      <w:marBottom w:val="0"/>
      <w:divBdr>
        <w:top w:val="none" w:sz="0" w:space="0" w:color="auto"/>
        <w:left w:val="none" w:sz="0" w:space="0" w:color="auto"/>
        <w:bottom w:val="none" w:sz="0" w:space="0" w:color="auto"/>
        <w:right w:val="none" w:sz="0" w:space="0" w:color="auto"/>
      </w:divBdr>
    </w:div>
    <w:div w:id="213439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escinemasdumonde.com/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scinemasdumonde.com/fr"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1503</Words>
  <Characters>8268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VIGNAL</cp:lastModifiedBy>
  <cp:revision>13</cp:revision>
  <cp:lastPrinted>2022-06-02T14:57:00Z</cp:lastPrinted>
  <dcterms:created xsi:type="dcterms:W3CDTF">2022-06-07T09:52:00Z</dcterms:created>
  <dcterms:modified xsi:type="dcterms:W3CDTF">2022-06-16T09:16:00Z</dcterms:modified>
</cp:coreProperties>
</file>